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743179C9">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B" w14:textId="53C9210E" w:rsidR="009B1CD0" w:rsidRPr="006641D5" w:rsidRDefault="00275694" w:rsidP="00E93F42">
      <w:pPr>
        <w:tabs>
          <w:tab w:val="left" w:pos="426"/>
          <w:tab w:val="left" w:pos="851"/>
        </w:tabs>
        <w:jc w:val="center"/>
        <w:rPr>
          <w:rFonts w:ascii="Arial" w:hAnsi="Arial" w:cs="Arial"/>
          <w:b/>
        </w:rPr>
      </w:pPr>
      <w:r w:rsidRPr="00275694">
        <w:rPr>
          <w:rFonts w:ascii="Arial" w:hAnsi="Arial" w:cs="Arial"/>
          <w:b/>
        </w:rPr>
        <w:t xml:space="preserve">Fourniture, livraison et installation de signalétiques bâtimentaires pour l’EFS </w:t>
      </w:r>
      <w:r w:rsidR="00480D64">
        <w:rPr>
          <w:rFonts w:ascii="Arial" w:hAnsi="Arial" w:cs="Arial"/>
          <w:b/>
        </w:rPr>
        <w:t xml:space="preserve">région </w:t>
      </w:r>
      <w:r w:rsidRPr="00275694">
        <w:rPr>
          <w:rFonts w:ascii="Arial" w:hAnsi="Arial" w:cs="Arial"/>
          <w:b/>
        </w:rPr>
        <w:t>PACA-Corse</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1" w14:textId="68BFC6EF" w:rsidR="00A9775B" w:rsidRDefault="00A9775B" w:rsidP="00A9775B">
      <w:pPr>
        <w:tabs>
          <w:tab w:val="left" w:pos="426"/>
          <w:tab w:val="left" w:pos="851"/>
        </w:tabs>
        <w:suppressAutoHyphens w:val="0"/>
        <w:jc w:val="both"/>
        <w:rPr>
          <w:rFonts w:ascii="Arial" w:hAnsi="Arial" w:cs="Arial"/>
          <w:i/>
          <w:iCs/>
          <w:color w:val="FF0000"/>
          <w:sz w:val="18"/>
          <w:szCs w:val="18"/>
          <w:lang w:eastAsia="fr-FR" w:bidi="ml"/>
        </w:rPr>
      </w:pPr>
    </w:p>
    <w:p w14:paraId="3139319E" w14:textId="7A31440D" w:rsidR="00E93F42" w:rsidRDefault="006641D5" w:rsidP="006641D5">
      <w:pPr>
        <w:tabs>
          <w:tab w:val="left" w:pos="426"/>
        </w:tabs>
        <w:suppressAutoHyphens w:val="0"/>
        <w:spacing w:before="60"/>
        <w:jc w:val="both"/>
        <w:rPr>
          <w:rFonts w:ascii="Arial" w:hAnsi="Arial" w:cs="Arial"/>
          <w:lang w:eastAsia="fr-FR" w:bidi="ml"/>
        </w:rPr>
      </w:pPr>
      <w:r w:rsidRPr="00295775">
        <w:rPr>
          <w:rFonts w:ascii="Arial" w:hAnsi="Arial" w:cs="Arial"/>
          <w:lang w:eastAsia="fr-FR" w:bidi="ml"/>
        </w:rPr>
        <w:t>Le code CPV des prestations du marché est le suivant :</w:t>
      </w:r>
    </w:p>
    <w:p w14:paraId="2AAA9F84" w14:textId="78961890" w:rsidR="006641D5" w:rsidRPr="00A9775B" w:rsidRDefault="006641D5" w:rsidP="006641D5">
      <w:pPr>
        <w:tabs>
          <w:tab w:val="left" w:pos="426"/>
        </w:tabs>
        <w:suppressAutoHyphens w:val="0"/>
        <w:spacing w:before="60"/>
        <w:jc w:val="both"/>
        <w:rPr>
          <w:rFonts w:ascii="Arial" w:hAnsi="Arial" w:cs="Arial"/>
          <w:lang w:eastAsia="fr-FR" w:bidi="ml"/>
        </w:rPr>
      </w:pPr>
      <w:r w:rsidRPr="00295775">
        <w:rPr>
          <w:rFonts w:ascii="Arial" w:hAnsi="Arial" w:cs="Arial"/>
          <w:lang w:eastAsia="fr-FR" w:bidi="ml"/>
        </w:rPr>
        <w:t xml:space="preserve">- </w:t>
      </w:r>
      <w:r w:rsidR="00275694" w:rsidRPr="00E93F42">
        <w:rPr>
          <w:rFonts w:ascii="Arial" w:hAnsi="Arial" w:cs="Arial"/>
          <w:b/>
          <w:bCs/>
          <w:lang w:eastAsia="fr-FR" w:bidi="ml"/>
        </w:rPr>
        <w:t>44423400-5</w:t>
      </w:r>
      <w:r w:rsidR="00275694">
        <w:rPr>
          <w:rFonts w:ascii="Arial" w:hAnsi="Arial" w:cs="Arial"/>
          <w:lang w:eastAsia="fr-FR" w:bidi="ml"/>
        </w:rPr>
        <w:t xml:space="preserve"> - </w:t>
      </w:r>
      <w:r w:rsidR="00275694" w:rsidRPr="00275694">
        <w:rPr>
          <w:rFonts w:ascii="Arial" w:hAnsi="Arial" w:cs="Arial"/>
          <w:lang w:eastAsia="fr-FR" w:bidi="ml"/>
        </w:rPr>
        <w:t>Panneaux de signalisation et articles connexes.</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B76F3B"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B76F3B">
        <w:rPr>
          <w:rFonts w:ascii="Arial" w:hAnsi="Arial" w:cs="Arial"/>
          <w:lang w:eastAsia="fr-FR" w:bidi="ml"/>
        </w:rPr>
        <w:t xml:space="preserve">Accord-cadre </w:t>
      </w:r>
      <w:r w:rsidR="003E63B0" w:rsidRPr="00B76F3B">
        <w:rPr>
          <w:rFonts w:ascii="Arial" w:hAnsi="Arial" w:cs="Arial"/>
          <w:lang w:eastAsia="fr-FR" w:bidi="ml"/>
        </w:rPr>
        <w:t>avec exécution à</w:t>
      </w:r>
      <w:r w:rsidR="007C0BF5" w:rsidRPr="00B76F3B">
        <w:rPr>
          <w:rFonts w:ascii="Arial" w:hAnsi="Arial" w:cs="Arial"/>
          <w:lang w:eastAsia="fr-FR" w:bidi="ml"/>
        </w:rPr>
        <w:t xml:space="preserve"> bons de commande </w:t>
      </w:r>
      <w:r w:rsidRPr="00B76F3B">
        <w:rPr>
          <w:rFonts w:ascii="Arial" w:hAnsi="Arial" w:cs="Arial"/>
          <w:lang w:eastAsia="fr-FR" w:bidi="ml"/>
        </w:rPr>
        <w:t>(</w:t>
      </w:r>
      <w:r w:rsidR="00A57DD1" w:rsidRPr="00B76F3B">
        <w:rPr>
          <w:rFonts w:ascii="Arial" w:hAnsi="Arial" w:cs="Arial"/>
          <w:lang w:eastAsia="fr-FR" w:bidi="ml"/>
        </w:rPr>
        <w:t>de l’article R</w:t>
      </w:r>
      <w:r w:rsidR="00931D42" w:rsidRPr="00B76F3B">
        <w:rPr>
          <w:rFonts w:ascii="Arial" w:hAnsi="Arial" w:cs="Arial"/>
          <w:lang w:eastAsia="fr-FR" w:bidi="ml"/>
        </w:rPr>
        <w:t>2162-1</w:t>
      </w:r>
      <w:r w:rsidR="00A8760E" w:rsidRPr="00B76F3B">
        <w:rPr>
          <w:rFonts w:ascii="Arial" w:hAnsi="Arial" w:cs="Arial"/>
          <w:lang w:eastAsia="fr-FR" w:bidi="ml"/>
        </w:rPr>
        <w:t>,</w:t>
      </w:r>
      <w:r w:rsidR="00931D42" w:rsidRPr="00B76F3B">
        <w:rPr>
          <w:rFonts w:ascii="Arial" w:hAnsi="Arial" w:cs="Arial"/>
          <w:lang w:eastAsia="fr-FR" w:bidi="ml"/>
        </w:rPr>
        <w:t xml:space="preserve"> R2162-</w:t>
      </w:r>
      <w:r w:rsidR="007C0BF5" w:rsidRPr="00B76F3B">
        <w:rPr>
          <w:rFonts w:ascii="Arial" w:hAnsi="Arial" w:cs="Arial"/>
          <w:lang w:eastAsia="fr-FR" w:bidi="ml"/>
        </w:rPr>
        <w:t>2 .</w:t>
      </w:r>
      <w:r w:rsidR="00F759AA" w:rsidRPr="00B76F3B">
        <w:rPr>
          <w:rFonts w:ascii="Arial" w:hAnsi="Arial" w:cs="Arial"/>
          <w:lang w:eastAsia="fr-FR" w:bidi="ml"/>
        </w:rPr>
        <w:t>2</w:t>
      </w:r>
      <w:r w:rsidR="00AA05C7" w:rsidRPr="00B76F3B">
        <w:rPr>
          <w:rFonts w:ascii="Arial" w:hAnsi="Arial" w:cs="Arial"/>
          <w:vertAlign w:val="superscript"/>
          <w:lang w:eastAsia="fr-FR" w:bidi="ml"/>
        </w:rPr>
        <w:t>ème</w:t>
      </w:r>
      <w:r w:rsidR="005923D2" w:rsidRPr="00B76F3B">
        <w:rPr>
          <w:rFonts w:ascii="Arial" w:hAnsi="Arial" w:cs="Arial"/>
          <w:vertAlign w:val="superscript"/>
          <w:lang w:eastAsia="fr-FR" w:bidi="ml"/>
        </w:rPr>
        <w:t xml:space="preserve"> </w:t>
      </w:r>
      <w:r w:rsidR="005923D2" w:rsidRPr="00B76F3B">
        <w:rPr>
          <w:rFonts w:ascii="Arial" w:hAnsi="Arial" w:cs="Arial"/>
          <w:lang w:eastAsia="fr-FR" w:bidi="ml"/>
        </w:rPr>
        <w:t>alinéa</w:t>
      </w:r>
      <w:r w:rsidR="00F759AA" w:rsidRPr="00B76F3B">
        <w:rPr>
          <w:rFonts w:ascii="Arial" w:hAnsi="Arial" w:cs="Arial"/>
          <w:lang w:eastAsia="fr-FR" w:bidi="ml"/>
        </w:rPr>
        <w:t>,</w:t>
      </w:r>
      <w:r w:rsidR="003E63B0" w:rsidRPr="00B76F3B">
        <w:rPr>
          <w:rFonts w:ascii="Arial" w:hAnsi="Arial" w:cs="Arial"/>
          <w:lang w:eastAsia="fr-FR" w:bidi="ml"/>
        </w:rPr>
        <w:t xml:space="preserve"> </w:t>
      </w:r>
      <w:r w:rsidR="00A8760E" w:rsidRPr="00B76F3B">
        <w:rPr>
          <w:rFonts w:ascii="Arial" w:hAnsi="Arial" w:cs="Arial"/>
          <w:lang w:eastAsia="fr-FR" w:bidi="ml"/>
        </w:rPr>
        <w:t xml:space="preserve">R2162-4 à 6, </w:t>
      </w:r>
      <w:r w:rsidR="00A57DD1" w:rsidRPr="00B76F3B">
        <w:rPr>
          <w:rFonts w:ascii="Arial" w:hAnsi="Arial" w:cs="Arial"/>
          <w:lang w:eastAsia="fr-FR" w:bidi="ml"/>
        </w:rPr>
        <w:t>R</w:t>
      </w:r>
      <w:r w:rsidR="003E63B0" w:rsidRPr="00B76F3B">
        <w:rPr>
          <w:rFonts w:ascii="Arial" w:hAnsi="Arial" w:cs="Arial"/>
          <w:lang w:eastAsia="fr-FR" w:bidi="ml"/>
        </w:rPr>
        <w:t>2162-13 et</w:t>
      </w:r>
      <w:r w:rsidR="00A57DD1" w:rsidRPr="00B76F3B">
        <w:rPr>
          <w:rFonts w:ascii="Arial" w:hAnsi="Arial" w:cs="Arial"/>
          <w:lang w:eastAsia="fr-FR" w:bidi="ml"/>
        </w:rPr>
        <w:t xml:space="preserve"> R</w:t>
      </w:r>
      <w:r w:rsidR="00A8760E" w:rsidRPr="00B76F3B">
        <w:rPr>
          <w:rFonts w:ascii="Arial" w:hAnsi="Arial" w:cs="Arial"/>
          <w:lang w:eastAsia="fr-FR" w:bidi="ml"/>
        </w:rPr>
        <w:t>2162-</w:t>
      </w:r>
      <w:r w:rsidR="007C0BF5" w:rsidRPr="00B76F3B">
        <w:rPr>
          <w:rFonts w:ascii="Arial" w:hAnsi="Arial" w:cs="Arial"/>
          <w:lang w:eastAsia="fr-FR" w:bidi="ml"/>
        </w:rPr>
        <w:t>14</w:t>
      </w:r>
      <w:r w:rsidR="009A6717" w:rsidRPr="00B76F3B">
        <w:rPr>
          <w:rFonts w:ascii="Arial" w:hAnsi="Arial" w:cs="Arial"/>
          <w:lang w:eastAsia="fr-FR" w:bidi="ml"/>
        </w:rPr>
        <w:t xml:space="preserve"> du </w:t>
      </w:r>
      <w:r w:rsidR="005A5FCD" w:rsidRPr="00B76F3B">
        <w:rPr>
          <w:rFonts w:ascii="Arial" w:hAnsi="Arial" w:cs="Arial"/>
          <w:lang w:eastAsia="fr-FR" w:bidi="ml"/>
        </w:rPr>
        <w:t>code de la commande publique</w:t>
      </w:r>
      <w:r w:rsidRPr="00B76F3B">
        <w:rPr>
          <w:rFonts w:ascii="Arial" w:hAnsi="Arial" w:cs="Arial"/>
          <w:lang w:eastAsia="fr-FR" w:bidi="ml"/>
        </w:rPr>
        <w:t>)</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68B7D83F" w:rsidR="009B1CD0" w:rsidRPr="00252772" w:rsidRDefault="006641D5" w:rsidP="009B45B9">
      <w:pPr>
        <w:tabs>
          <w:tab w:val="left" w:pos="426"/>
          <w:tab w:val="left" w:pos="851"/>
        </w:tabs>
        <w:ind w:left="851"/>
        <w:jc w:val="both"/>
        <w:rPr>
          <w:rFonts w:ascii="Arial" w:hAnsi="Arial" w:cs="Arial"/>
        </w:rPr>
      </w:pPr>
      <w:r w:rsidRPr="00B76F3B">
        <w:rPr>
          <w:rFonts w:ascii="Arial" w:hAnsi="Arial" w:cs="Arial"/>
        </w:rPr>
        <w:fldChar w:fldCharType="begin">
          <w:ffData>
            <w:name w:val=""/>
            <w:enabled/>
            <w:calcOnExit w:val="0"/>
            <w:checkBox>
              <w:size w:val="20"/>
              <w:default w:val="1"/>
            </w:checkBox>
          </w:ffData>
        </w:fldChar>
      </w:r>
      <w:r w:rsidRPr="00B76F3B">
        <w:rPr>
          <w:rFonts w:ascii="Arial" w:hAnsi="Arial" w:cs="Arial"/>
        </w:rPr>
        <w:instrText xml:space="preserve"> FORMCHECKBOX </w:instrText>
      </w:r>
      <w:r w:rsidR="00480D64">
        <w:rPr>
          <w:rFonts w:ascii="Arial" w:hAnsi="Arial" w:cs="Arial"/>
        </w:rPr>
      </w:r>
      <w:r w:rsidR="00480D64">
        <w:rPr>
          <w:rFonts w:ascii="Arial" w:hAnsi="Arial" w:cs="Arial"/>
        </w:rPr>
        <w:fldChar w:fldCharType="separate"/>
      </w:r>
      <w:r w:rsidRPr="00B76F3B">
        <w:rPr>
          <w:rFonts w:ascii="Arial" w:hAnsi="Arial" w:cs="Arial"/>
        </w:rPr>
        <w:fldChar w:fldCharType="end"/>
      </w:r>
      <w:r w:rsidR="009B1CD0" w:rsidRPr="00B76F3B">
        <w:rPr>
          <w:rFonts w:ascii="Arial" w:hAnsi="Arial" w:cs="Arial"/>
        </w:rPr>
        <w:tab/>
      </w:r>
      <w:proofErr w:type="gramStart"/>
      <w:r w:rsidR="009B1CD0" w:rsidRPr="00B76F3B">
        <w:rPr>
          <w:rFonts w:ascii="Arial" w:hAnsi="Arial" w:cs="Arial"/>
        </w:rPr>
        <w:t>à</w:t>
      </w:r>
      <w:proofErr w:type="gramEnd"/>
      <w:r w:rsidR="009B1CD0" w:rsidRPr="00B76F3B">
        <w:rPr>
          <w:rFonts w:ascii="Arial" w:hAnsi="Arial" w:cs="Arial"/>
        </w:rPr>
        <w:t xml:space="preserve"> l’ensemble du marché </w:t>
      </w:r>
      <w:r w:rsidR="00661A97" w:rsidRPr="00B76F3B">
        <w:rPr>
          <w:rFonts w:ascii="Arial" w:hAnsi="Arial" w:cs="Arial"/>
        </w:rPr>
        <w:t>public</w:t>
      </w:r>
      <w:r w:rsidR="009B1CD0" w:rsidRPr="00B76F3B">
        <w:rPr>
          <w:rFonts w:ascii="Arial" w:hAnsi="Arial" w:cs="Arial"/>
        </w:rPr>
        <w:t xml:space="preserve"> </w:t>
      </w:r>
      <w:r w:rsidR="009B1CD0" w:rsidRPr="00B76F3B">
        <w:rPr>
          <w:rFonts w:ascii="Arial" w:hAnsi="Arial" w:cs="Arial"/>
          <w:i/>
          <w:iCs/>
        </w:rPr>
        <w:t>(en cas de non allotissement)</w:t>
      </w:r>
      <w:r w:rsidR="00B05C4B" w:rsidRPr="00B76F3B">
        <w:rPr>
          <w:rFonts w:ascii="Arial" w:hAnsi="Arial" w:cs="Arial"/>
          <w:i/>
          <w:iCs/>
        </w:rPr>
        <w:t>.</w:t>
      </w:r>
    </w:p>
    <w:p w14:paraId="6A34C9D1" w14:textId="77777777" w:rsidR="009B1CD0" w:rsidRDefault="009B1CD0" w:rsidP="009B45B9">
      <w:pPr>
        <w:tabs>
          <w:tab w:val="left" w:pos="426"/>
          <w:tab w:val="left" w:pos="851"/>
        </w:tabs>
        <w:jc w:val="both"/>
        <w:rPr>
          <w:rFonts w:ascii="Arial" w:hAnsi="Arial" w:cs="Arial"/>
        </w:rPr>
      </w:pPr>
    </w:p>
    <w:p w14:paraId="6A34C9D9" w14:textId="77777777" w:rsidR="009B1CD0" w:rsidRPr="00B76F3B"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43A7E64D" w:rsidR="009B1CD0" w:rsidRPr="00B05C4B" w:rsidRDefault="006641D5" w:rsidP="006F3DF9">
      <w:pPr>
        <w:pStyle w:val="fcasegauche"/>
        <w:tabs>
          <w:tab w:val="left" w:pos="851"/>
        </w:tabs>
        <w:spacing w:after="0"/>
        <w:ind w:left="851" w:firstLine="0"/>
        <w:rPr>
          <w:rFonts w:ascii="Arial" w:hAnsi="Arial" w:cs="Arial"/>
          <w:color w:val="0000FF"/>
        </w:rPr>
      </w:pPr>
      <w:r w:rsidRPr="00B76F3B">
        <w:fldChar w:fldCharType="begin">
          <w:ffData>
            <w:name w:val=""/>
            <w:enabled/>
            <w:calcOnExit w:val="0"/>
            <w:checkBox>
              <w:size w:val="20"/>
              <w:default w:val="1"/>
            </w:checkBox>
          </w:ffData>
        </w:fldChar>
      </w:r>
      <w:r w:rsidRPr="00B76F3B">
        <w:instrText xml:space="preserve"> FORMCHECKBOX </w:instrText>
      </w:r>
      <w:r w:rsidR="00480D64">
        <w:fldChar w:fldCharType="separate"/>
      </w:r>
      <w:r w:rsidRPr="00B76F3B">
        <w:fldChar w:fldCharType="end"/>
      </w:r>
      <w:r w:rsidR="009B1CD0" w:rsidRPr="00B76F3B">
        <w:rPr>
          <w:rFonts w:ascii="Arial" w:hAnsi="Arial" w:cs="Arial"/>
        </w:rPr>
        <w:tab/>
      </w:r>
      <w:proofErr w:type="gramStart"/>
      <w:r w:rsidR="009B1CD0" w:rsidRPr="00B76F3B">
        <w:rPr>
          <w:rFonts w:ascii="Arial" w:hAnsi="Arial" w:cs="Arial"/>
        </w:rPr>
        <w:t>à</w:t>
      </w:r>
      <w:proofErr w:type="gramEnd"/>
      <w:r w:rsidR="009B1CD0" w:rsidRPr="00B76F3B">
        <w:rPr>
          <w:rFonts w:ascii="Arial" w:hAnsi="Arial" w:cs="Arial"/>
        </w:rPr>
        <w:t xml:space="preserve"> l’offre de base</w:t>
      </w:r>
      <w:r w:rsidR="009B1CD0" w:rsidRPr="00B05C4B">
        <w:rPr>
          <w:rFonts w:ascii="Arial" w:hAnsi="Arial" w:cs="Arial"/>
          <w:color w:val="0000FF"/>
        </w:rPr>
        <w:t>.</w:t>
      </w:r>
    </w:p>
    <w:p w14:paraId="16D7669E" w14:textId="77777777" w:rsidR="00E32A79" w:rsidRDefault="00E32A79" w:rsidP="00BD479D">
      <w:pPr>
        <w:pStyle w:val="fcasegauche"/>
        <w:tabs>
          <w:tab w:val="left" w:pos="851"/>
        </w:tabs>
        <w:spacing w:after="0"/>
        <w:ind w:left="851" w:firstLine="0"/>
        <w:rPr>
          <w:rFonts w:ascii="Arial" w:hAnsi="Arial" w:cs="Arial"/>
          <w:i/>
          <w:color w:val="0000FF"/>
          <w:sz w:val="18"/>
          <w:szCs w:val="18"/>
        </w:rPr>
      </w:pPr>
    </w:p>
    <w:p w14:paraId="60886954" w14:textId="5FDA1F1F" w:rsidR="00564FBE" w:rsidRDefault="00564FBE">
      <w:pPr>
        <w:suppressAutoHyphens w:val="0"/>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564FBE">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3FE63119" w:rsidR="009B1CD0" w:rsidRPr="00E67E3B" w:rsidRDefault="00564FB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480D64">
        <w:fldChar w:fldCharType="separate"/>
      </w:r>
      <w:r>
        <w:fldChar w:fldCharType="end"/>
      </w:r>
      <w:r w:rsidR="00EC4A56" w:rsidRPr="00E67E3B">
        <w:rPr>
          <w:rFonts w:ascii="Arial" w:hAnsi="Arial" w:cs="Arial"/>
        </w:rPr>
        <w:t xml:space="preserve"> CCP</w:t>
      </w:r>
    </w:p>
    <w:p w14:paraId="6A34C9EA" w14:textId="72D7E36B" w:rsidR="009B1CD0" w:rsidRPr="001F11A3" w:rsidRDefault="00564FBE" w:rsidP="005846FB">
      <w:pPr>
        <w:tabs>
          <w:tab w:val="left" w:pos="851"/>
        </w:tabs>
        <w:spacing w:before="120"/>
        <w:ind w:left="1135" w:hanging="284"/>
        <w:jc w:val="both"/>
        <w:rPr>
          <w:color w:val="000000" w:themeColor="text1"/>
        </w:rPr>
      </w:pPr>
      <w:r>
        <w:fldChar w:fldCharType="begin">
          <w:ffData>
            <w:name w:val=""/>
            <w:enabled/>
            <w:calcOnExit w:val="0"/>
            <w:checkBox>
              <w:size w:val="20"/>
              <w:default w:val="1"/>
            </w:checkBox>
          </w:ffData>
        </w:fldChar>
      </w:r>
      <w:r>
        <w:instrText xml:space="preserve"> FORMCHECKBOX </w:instrText>
      </w:r>
      <w:r w:rsidR="00480D64">
        <w:fldChar w:fldCharType="separate"/>
      </w:r>
      <w:r>
        <w:fldChar w:fldCharType="end"/>
      </w:r>
      <w:r w:rsidR="009B1CD0" w:rsidRPr="00E67E3B">
        <w:rPr>
          <w:rFonts w:ascii="Arial" w:hAnsi="Arial" w:cs="Arial"/>
        </w:rPr>
        <w:t xml:space="preserve"> </w:t>
      </w:r>
      <w:r w:rsidR="00BA46CE" w:rsidRPr="00BA46CE">
        <w:rPr>
          <w:rFonts w:ascii="Arial" w:hAnsi="Arial" w:cs="Arial"/>
        </w:rPr>
        <w:t xml:space="preserve">CCAG- FCS : Cahier des </w:t>
      </w:r>
      <w:r w:rsidR="00BA46CE" w:rsidRPr="001F11A3">
        <w:rPr>
          <w:rFonts w:ascii="Arial" w:hAnsi="Arial" w:cs="Arial"/>
          <w:color w:val="000000" w:themeColor="text1"/>
        </w:rPr>
        <w:t>clauses administratives générales applicables aux marchés de fournitures courantes et de services approuvé par l’arrêté du 30 mars 2021.</w:t>
      </w:r>
    </w:p>
    <w:p w14:paraId="6A34C9EB" w14:textId="063B0828" w:rsidR="009B1CD0" w:rsidRPr="001F11A3" w:rsidRDefault="00275694" w:rsidP="0061068C">
      <w:pPr>
        <w:tabs>
          <w:tab w:val="left" w:pos="851"/>
        </w:tabs>
        <w:spacing w:before="120"/>
        <w:ind w:left="1135" w:hanging="284"/>
        <w:jc w:val="both"/>
        <w:rPr>
          <w:color w:val="000000" w:themeColor="text1"/>
        </w:rPr>
      </w:pPr>
      <w:r w:rsidRPr="001F11A3">
        <w:rPr>
          <w:color w:val="000000" w:themeColor="text1"/>
        </w:rPr>
        <w:fldChar w:fldCharType="begin">
          <w:ffData>
            <w:name w:val=""/>
            <w:enabled/>
            <w:calcOnExit w:val="0"/>
            <w:checkBox>
              <w:size w:val="20"/>
              <w:default w:val="1"/>
            </w:checkBox>
          </w:ffData>
        </w:fldChar>
      </w:r>
      <w:r w:rsidRPr="001F11A3">
        <w:rPr>
          <w:color w:val="000000" w:themeColor="text1"/>
        </w:rPr>
        <w:instrText xml:space="preserve"> FORMCHECKBOX </w:instrText>
      </w:r>
      <w:r w:rsidR="00480D64">
        <w:rPr>
          <w:color w:val="000000" w:themeColor="text1"/>
        </w:rPr>
      </w:r>
      <w:r w:rsidR="00480D64">
        <w:rPr>
          <w:color w:val="000000" w:themeColor="text1"/>
        </w:rPr>
        <w:fldChar w:fldCharType="separate"/>
      </w:r>
      <w:r w:rsidRPr="001F11A3">
        <w:rPr>
          <w:color w:val="000000" w:themeColor="text1"/>
        </w:rPr>
        <w:fldChar w:fldCharType="end"/>
      </w:r>
      <w:r w:rsidR="009B1CD0" w:rsidRPr="001F11A3">
        <w:rPr>
          <w:rFonts w:ascii="Arial" w:hAnsi="Arial" w:cs="Arial"/>
          <w:color w:val="000000" w:themeColor="text1"/>
        </w:rPr>
        <w:t xml:space="preserve"> </w:t>
      </w:r>
      <w:r w:rsidR="00E573E8" w:rsidRPr="001F11A3">
        <w:rPr>
          <w:rFonts w:ascii="Arial" w:hAnsi="Arial" w:cs="Arial"/>
          <w:color w:val="000000" w:themeColor="text1"/>
        </w:rPr>
        <w:t>Annexe financière BP</w:t>
      </w:r>
      <w:r w:rsidR="001F11A3" w:rsidRPr="001F11A3">
        <w:rPr>
          <w:rFonts w:ascii="Arial" w:hAnsi="Arial" w:cs="Arial"/>
          <w:color w:val="000000" w:themeColor="text1"/>
        </w:rPr>
        <w:t>U</w:t>
      </w:r>
      <w:r w:rsidR="00E573E8" w:rsidRPr="001F11A3">
        <w:rPr>
          <w:rFonts w:ascii="Arial" w:hAnsi="Arial" w:cs="Arial"/>
          <w:color w:val="000000" w:themeColor="text1"/>
        </w:rPr>
        <w:t xml:space="preserve"> à l’acte d’engagement</w:t>
      </w:r>
      <w:r w:rsidR="00D5710A">
        <w:rPr>
          <w:rFonts w:ascii="Arial" w:hAnsi="Arial" w:cs="Arial"/>
          <w:color w:val="000000" w:themeColor="text1"/>
        </w:rPr>
        <w:t xml:space="preserve"> </w:t>
      </w:r>
      <w:r w:rsidR="00D5710A" w:rsidRPr="00B76F3B">
        <w:rPr>
          <w:rFonts w:ascii="Arial" w:hAnsi="Arial" w:cs="Arial"/>
        </w:rPr>
        <w:t xml:space="preserve">(fourniture/emballage/transport/déplacement/pose dument complétés) </w:t>
      </w:r>
      <w:r w:rsidR="00E573E8" w:rsidRPr="00B76F3B">
        <w:rPr>
          <w:rFonts w:ascii="Arial" w:hAnsi="Arial" w:cs="Arial"/>
        </w:rPr>
        <w:t xml:space="preserve"> </w:t>
      </w:r>
      <w:r w:rsidR="009B1CD0" w:rsidRPr="00B76F3B">
        <w:rPr>
          <w:rFonts w:ascii="Arial" w:hAnsi="Arial" w:cs="Arial"/>
        </w:rPr>
        <w:t xml:space="preserve"> </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480D64">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480D64">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D7962DC" w14:textId="77777777" w:rsidR="00564FBE" w:rsidRDefault="00564FBE" w:rsidP="00A9775B">
      <w:pPr>
        <w:keepNext/>
        <w:tabs>
          <w:tab w:val="left" w:pos="2268"/>
        </w:tabs>
        <w:suppressAutoHyphens w:val="0"/>
        <w:outlineLvl w:val="1"/>
        <w:rPr>
          <w:rFonts w:ascii="Arial" w:hAnsi="Arial" w:cs="Arial"/>
          <w:b/>
          <w:bCs/>
          <w:sz w:val="22"/>
          <w:szCs w:val="22"/>
          <w:lang w:eastAsia="fr-FR" w:bidi="ml"/>
        </w:rPr>
      </w:pPr>
    </w:p>
    <w:p w14:paraId="6A34CA07" w14:textId="6D90F7A5"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62F36BF6" w:rsidR="00A9775B" w:rsidRPr="00A9775B" w:rsidRDefault="00BA46CE" w:rsidP="00A9775B">
      <w:pPr>
        <w:tabs>
          <w:tab w:val="left" w:pos="851"/>
        </w:tabs>
        <w:suppressAutoHyphens w:val="0"/>
        <w:spacing w:before="120"/>
        <w:ind w:left="709" w:firstLine="142"/>
        <w:jc w:val="both"/>
        <w:rPr>
          <w:rFonts w:ascii="Arial" w:hAnsi="Arial" w:cs="Arial"/>
          <w:color w:val="0000FF"/>
          <w:lang w:eastAsia="fr-FR" w:bidi="ml"/>
        </w:rPr>
      </w:pPr>
      <w:r w:rsidRPr="00B76F3B">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B76F3B">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sidRPr="00B76F3B">
        <w:rPr>
          <w:rFonts w:ascii="Arial" w:hAnsi="Arial" w:cs="Arial"/>
          <w:lang w:eastAsia="fr-FR" w:bidi="ml"/>
        </w:rPr>
        <w:fldChar w:fldCharType="end"/>
      </w:r>
      <w:bookmarkEnd w:id="0"/>
      <w:r w:rsidR="00B05C4B" w:rsidRPr="00B76F3B">
        <w:rPr>
          <w:rFonts w:ascii="Arial" w:hAnsi="Arial" w:cs="Arial"/>
          <w:lang w:eastAsia="fr-FR" w:bidi="ml"/>
        </w:rPr>
        <w:t xml:space="preserve"> </w:t>
      </w:r>
      <w:proofErr w:type="gramStart"/>
      <w:r w:rsidR="00B05C4B" w:rsidRPr="00B76F3B">
        <w:rPr>
          <w:rFonts w:ascii="Arial" w:hAnsi="Arial" w:cs="Arial"/>
          <w:lang w:eastAsia="fr-FR" w:bidi="ml"/>
        </w:rPr>
        <w:t>les</w:t>
      </w:r>
      <w:proofErr w:type="gramEnd"/>
      <w:r w:rsidR="00A9775B" w:rsidRPr="00B76F3B">
        <w:rPr>
          <w:rFonts w:ascii="Arial" w:hAnsi="Arial" w:cs="Arial"/>
          <w:lang w:eastAsia="fr-FR" w:bidi="ml"/>
        </w:rPr>
        <w:t xml:space="preserve"> prix indiqués dans l’annexe financière jointe au présent document, </w:t>
      </w:r>
    </w:p>
    <w:p w14:paraId="43DF19C4" w14:textId="77777777" w:rsidR="006641D5" w:rsidRPr="00564FBE" w:rsidRDefault="006641D5" w:rsidP="00564FBE">
      <w:pPr>
        <w:suppressAutoHyphens w:val="0"/>
        <w:rPr>
          <w:rFonts w:ascii="Arial" w:hAnsi="Arial" w:cs="Arial"/>
          <w:lang w:eastAsia="fr-FR" w:bidi="ml"/>
        </w:rPr>
      </w:pPr>
    </w:p>
    <w:p w14:paraId="521381A0" w14:textId="13371D2A" w:rsidR="00BD479D" w:rsidRDefault="743179C9" w:rsidP="00356798">
      <w:pPr>
        <w:suppressAutoHyphens w:val="0"/>
        <w:jc w:val="both"/>
        <w:rPr>
          <w:rFonts w:ascii="Arial" w:hAnsi="Arial" w:cs="Arial"/>
          <w:lang w:eastAsia="fr-FR" w:bidi="ml"/>
        </w:rPr>
      </w:pPr>
      <w:r w:rsidRPr="001A40B0">
        <w:rPr>
          <w:rFonts w:ascii="Arial" w:hAnsi="Arial" w:cs="Arial"/>
          <w:lang w:eastAsia="fr-FR" w:bidi="ml"/>
        </w:rPr>
        <w:t xml:space="preserve">Article R2162-4 .2° du CCP : </w:t>
      </w:r>
      <w:r w:rsidR="006211F6" w:rsidRPr="001A40B0">
        <w:rPr>
          <w:rFonts w:ascii="Arial" w:hAnsi="Arial" w:cs="Arial"/>
          <w:lang w:eastAsia="fr-FR" w:bidi="ml"/>
        </w:rPr>
        <w:t xml:space="preserve">L’accord-cadre est conclu </w:t>
      </w:r>
      <w:r w:rsidRPr="001A40B0">
        <w:rPr>
          <w:rFonts w:ascii="Arial" w:hAnsi="Arial" w:cs="Arial"/>
          <w:lang w:eastAsia="fr-FR" w:bidi="ml"/>
        </w:rPr>
        <w:t xml:space="preserve">avec seulement un </w:t>
      </w:r>
      <w:r w:rsidR="00356798" w:rsidRPr="001A40B0">
        <w:rPr>
          <w:rFonts w:ascii="Arial" w:hAnsi="Arial" w:cs="Arial"/>
          <w:lang w:eastAsia="fr-FR" w:bidi="ml"/>
        </w:rPr>
        <w:t>maximum en valeur de 138 000 € HT sur toute la durée du marché toutes périodes de reconductions comprises (soit 36 mois).</w:t>
      </w:r>
      <w:r w:rsidR="00356798" w:rsidRPr="00356798">
        <w:rPr>
          <w:rFonts w:ascii="Arial" w:hAnsi="Arial" w:cs="Arial"/>
          <w:lang w:eastAsia="fr-FR" w:bidi="ml"/>
        </w:rPr>
        <w:t xml:space="preserve">  </w:t>
      </w:r>
    </w:p>
    <w:p w14:paraId="1A10198F" w14:textId="77777777" w:rsidR="00BA46CE" w:rsidRDefault="00BA46CE">
      <w:pPr>
        <w:suppressAutoHyphens w:val="0"/>
        <w:rPr>
          <w:rFonts w:ascii="Arial" w:hAnsi="Arial" w:cs="Arial"/>
          <w:b/>
          <w:sz w:val="22"/>
          <w:szCs w:val="22"/>
        </w:rPr>
      </w:pPr>
      <w:r>
        <w:rPr>
          <w:rFonts w:ascii="Arial" w:hAnsi="Arial" w:cs="Arial"/>
          <w:b/>
          <w:sz w:val="22"/>
          <w:szCs w:val="22"/>
        </w:rPr>
        <w:br w:type="page"/>
      </w:r>
    </w:p>
    <w:p w14:paraId="6A34CAAA" w14:textId="2F819A7A"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480D64">
        <w:rPr>
          <w:lang w:eastAsia="fr-FR" w:bidi="ml"/>
        </w:rPr>
      </w:r>
      <w:r w:rsidR="00480D64">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480D64">
        <w:rPr>
          <w:lang w:eastAsia="fr-FR" w:bidi="ml"/>
        </w:rPr>
      </w:r>
      <w:r w:rsidR="00480D64">
        <w:rPr>
          <w:lang w:eastAsia="fr-FR" w:bidi="ml"/>
        </w:rPr>
        <w:fldChar w:fldCharType="separate"/>
      </w:r>
      <w:r w:rsidRPr="003261C6">
        <w:rPr>
          <w:lang w:eastAsia="fr-FR" w:bidi="ml"/>
        </w:rPr>
        <w:fldChar w:fldCharType="end"/>
      </w:r>
      <w:r w:rsidRPr="003261C6">
        <w:rPr>
          <w:lang w:eastAsia="fr-FR" w:bidi="ml"/>
        </w:rPr>
        <w:t xml:space="preserve"> non </w:t>
      </w:r>
    </w:p>
    <w:p w14:paraId="6A34CADB" w14:textId="4EEB04CA"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w:t>
      </w:r>
      <w:r w:rsidRPr="00252772">
        <w:rPr>
          <w:lang w:eastAsia="fr-FR" w:bidi="ml"/>
        </w:rPr>
        <w:t xml:space="preserve">aux </w:t>
      </w:r>
      <w:r w:rsidR="00EC4741" w:rsidRPr="00B76F3B">
        <w:rPr>
          <w:lang w:eastAsia="fr-FR" w:bidi="ml"/>
        </w:rPr>
        <w:t>fournitures</w:t>
      </w:r>
      <w:r w:rsidR="00252772">
        <w:rPr>
          <w:lang w:eastAsia="fr-FR" w:bidi="ml"/>
        </w:rPr>
        <w:t xml:space="preserve"> et </w:t>
      </w:r>
      <w:r w:rsidR="00EC4741" w:rsidRPr="00B76F3B">
        <w:rPr>
          <w:lang w:eastAsia="fr-FR" w:bidi="ml"/>
        </w:rPr>
        <w:t>services</w:t>
      </w:r>
      <w:r w:rsidR="00EC4741" w:rsidRPr="00252772">
        <w:rPr>
          <w:lang w:eastAsia="fr-FR" w:bidi="ml"/>
        </w:rPr>
        <w:t xml:space="preserve">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Pr="00BA46CE" w:rsidRDefault="009B1CD0" w:rsidP="0083205E">
      <w:pPr>
        <w:pStyle w:val="fcasegauche"/>
        <w:tabs>
          <w:tab w:val="left" w:pos="426"/>
          <w:tab w:val="left" w:pos="851"/>
        </w:tabs>
        <w:spacing w:after="0"/>
        <w:ind w:left="0" w:firstLine="0"/>
        <w:jc w:val="left"/>
        <w:rPr>
          <w:rFonts w:ascii="Arial" w:hAnsi="Arial" w:cs="Arial"/>
          <w:b/>
        </w:rPr>
      </w:pPr>
    </w:p>
    <w:p w14:paraId="0F5BCB8C" w14:textId="77777777" w:rsidR="00480D64" w:rsidRDefault="00480D64">
      <w:pPr>
        <w:suppressAutoHyphens w:val="0"/>
        <w:rPr>
          <w:rFonts w:ascii="Arial" w:hAnsi="Arial" w:cs="Arial"/>
          <w:b/>
          <w:sz w:val="22"/>
          <w:szCs w:val="22"/>
        </w:rPr>
      </w:pPr>
      <w:r>
        <w:rPr>
          <w:rFonts w:ascii="Arial" w:hAnsi="Arial" w:cs="Arial"/>
          <w:b/>
          <w:sz w:val="22"/>
          <w:szCs w:val="22"/>
        </w:rPr>
        <w:br w:type="page"/>
      </w:r>
    </w:p>
    <w:p w14:paraId="6A34CAE6" w14:textId="660600DB" w:rsidR="009B1CD0" w:rsidRPr="00BA46CE" w:rsidRDefault="009B1CD0" w:rsidP="0083205E">
      <w:pPr>
        <w:pStyle w:val="fcasegauche"/>
        <w:tabs>
          <w:tab w:val="left" w:pos="426"/>
          <w:tab w:val="left" w:pos="851"/>
        </w:tabs>
        <w:spacing w:after="0"/>
        <w:ind w:left="0" w:firstLine="0"/>
        <w:jc w:val="left"/>
        <w:rPr>
          <w:rFonts w:ascii="Arial" w:hAnsi="Arial" w:cs="Arial"/>
          <w:b/>
        </w:rPr>
      </w:pPr>
      <w:r w:rsidRPr="00BA46CE">
        <w:rPr>
          <w:rFonts w:ascii="Arial" w:hAnsi="Arial" w:cs="Arial"/>
          <w:b/>
          <w:sz w:val="22"/>
          <w:szCs w:val="22"/>
        </w:rPr>
        <w:lastRenderedPageBreak/>
        <w:t>B</w:t>
      </w:r>
      <w:r w:rsidR="003261C6" w:rsidRPr="00BA46CE">
        <w:rPr>
          <w:rFonts w:ascii="Arial" w:hAnsi="Arial" w:cs="Arial"/>
          <w:b/>
          <w:sz w:val="22"/>
          <w:szCs w:val="22"/>
        </w:rPr>
        <w:t>7</w:t>
      </w:r>
      <w:r w:rsidRPr="00BA46CE">
        <w:rPr>
          <w:rFonts w:ascii="Arial" w:hAnsi="Arial" w:cs="Arial"/>
          <w:b/>
          <w:sz w:val="22"/>
          <w:szCs w:val="22"/>
        </w:rPr>
        <w:t xml:space="preserve"> - Avance</w:t>
      </w:r>
      <w:r w:rsidRPr="00BA46CE">
        <w:rPr>
          <w:rFonts w:ascii="Arial" w:hAnsi="Arial" w:cs="Arial"/>
          <w:b/>
        </w:rPr>
        <w:t> </w:t>
      </w:r>
      <w:r w:rsidRPr="00BA46CE">
        <w:rPr>
          <w:rFonts w:ascii="Arial" w:hAnsi="Arial" w:cs="Arial"/>
          <w:i/>
          <w:sz w:val="18"/>
          <w:szCs w:val="18"/>
        </w:rPr>
        <w:t xml:space="preserve">(article </w:t>
      </w:r>
      <w:r w:rsidR="00A57DD1" w:rsidRPr="00BA46CE">
        <w:rPr>
          <w:rFonts w:ascii="Arial" w:hAnsi="Arial" w:cs="Arial"/>
          <w:i/>
          <w:sz w:val="18"/>
          <w:szCs w:val="18"/>
        </w:rPr>
        <w:t>R2191-5</w:t>
      </w:r>
      <w:r w:rsidR="008D2C3C" w:rsidRPr="00BA46CE">
        <w:rPr>
          <w:rFonts w:ascii="Arial" w:hAnsi="Arial" w:cs="Arial"/>
          <w:i/>
          <w:sz w:val="18"/>
          <w:szCs w:val="18"/>
        </w:rPr>
        <w:t xml:space="preserve"> </w:t>
      </w:r>
      <w:r w:rsidR="00E32A79" w:rsidRPr="00BA46CE">
        <w:rPr>
          <w:rFonts w:ascii="Arial" w:hAnsi="Arial" w:cs="Arial"/>
          <w:i/>
          <w:sz w:val="18"/>
          <w:szCs w:val="18"/>
        </w:rPr>
        <w:t>CCP</w:t>
      </w:r>
      <w:r w:rsidR="008D2C3C" w:rsidRPr="00BA46CE">
        <w:rPr>
          <w:rFonts w:ascii="Arial" w:hAnsi="Arial" w:cs="Arial"/>
          <w:i/>
          <w:sz w:val="18"/>
          <w:szCs w:val="18"/>
        </w:rPr>
        <w:t>)</w:t>
      </w:r>
      <w:r w:rsidR="009A70DA" w:rsidRPr="00BA46CE">
        <w:rPr>
          <w:rFonts w:ascii="Arial" w:hAnsi="Arial" w:cs="Arial"/>
          <w:i/>
          <w:sz w:val="18"/>
          <w:szCs w:val="18"/>
        </w:rPr>
        <w:t xml:space="preserve"> </w:t>
      </w:r>
      <w:r w:rsidRPr="00BA46CE">
        <w:rPr>
          <w:rFonts w:ascii="Arial" w:hAnsi="Arial" w:cs="Arial"/>
          <w:b/>
          <w:sz w:val="22"/>
          <w:szCs w:val="22"/>
        </w:rPr>
        <w:t>:</w:t>
      </w:r>
    </w:p>
    <w:p w14:paraId="6A34CAE7" w14:textId="77777777" w:rsidR="009B1CD0" w:rsidRPr="00BA46CE" w:rsidRDefault="009B1CD0" w:rsidP="00934503">
      <w:pPr>
        <w:tabs>
          <w:tab w:val="left" w:pos="426"/>
          <w:tab w:val="left" w:pos="851"/>
        </w:tabs>
        <w:rPr>
          <w:rFonts w:ascii="Arial" w:hAnsi="Arial" w:cs="Arial"/>
          <w:b/>
        </w:rPr>
      </w:pPr>
    </w:p>
    <w:p w14:paraId="6A34CAE8" w14:textId="77777777" w:rsidR="009B1CD0" w:rsidRPr="00BA46CE" w:rsidRDefault="009B1CD0" w:rsidP="00CD46CC">
      <w:pPr>
        <w:pStyle w:val="fcasegauche"/>
        <w:tabs>
          <w:tab w:val="left" w:pos="426"/>
          <w:tab w:val="left" w:pos="851"/>
        </w:tabs>
        <w:spacing w:after="0"/>
        <w:ind w:left="0" w:firstLine="0"/>
        <w:jc w:val="left"/>
        <w:rPr>
          <w:rFonts w:ascii="Arial" w:hAnsi="Arial" w:cs="Arial"/>
          <w:i/>
          <w:sz w:val="18"/>
          <w:szCs w:val="18"/>
        </w:rPr>
      </w:pPr>
      <w:r w:rsidRPr="00BA46CE">
        <w:rPr>
          <w:rFonts w:ascii="Arial" w:hAnsi="Arial" w:cs="Arial"/>
        </w:rPr>
        <w:t>Je renonce au bénéfice de l'avance :</w:t>
      </w:r>
      <w:r w:rsidRPr="00BA46CE">
        <w:rPr>
          <w:rFonts w:ascii="Arial" w:hAnsi="Arial" w:cs="Arial"/>
        </w:rPr>
        <w:tab/>
      </w:r>
      <w:r w:rsidRPr="00BA46CE">
        <w:rPr>
          <w:rFonts w:ascii="Arial" w:hAnsi="Arial" w:cs="Arial"/>
        </w:rPr>
        <w:tab/>
      </w:r>
      <w:r w:rsidRPr="00BA46CE">
        <w:rPr>
          <w:rFonts w:ascii="Arial" w:hAnsi="Arial" w:cs="Arial"/>
        </w:rPr>
        <w:tab/>
      </w:r>
      <w:r w:rsidRPr="00BA46CE">
        <w:rPr>
          <w:rFonts w:ascii="Arial" w:hAnsi="Arial" w:cs="Arial"/>
        </w:rPr>
        <w:tab/>
      </w:r>
      <w:r w:rsidRPr="00BA46CE">
        <w:rPr>
          <w:rFonts w:ascii="Arial" w:hAnsi="Arial" w:cs="Arial"/>
        </w:rPr>
        <w:tab/>
      </w:r>
      <w:r w:rsidR="007D7A65" w:rsidRPr="00BA46CE">
        <w:rPr>
          <w:rFonts w:ascii="Arial" w:hAnsi="Arial" w:cs="Arial"/>
        </w:rPr>
        <w:fldChar w:fldCharType="begin">
          <w:ffData>
            <w:name w:val=""/>
            <w:enabled/>
            <w:calcOnExit w:val="0"/>
            <w:checkBox>
              <w:size w:val="20"/>
              <w:default w:val="0"/>
            </w:checkBox>
          </w:ffData>
        </w:fldChar>
      </w:r>
      <w:r w:rsidR="007D7A65" w:rsidRPr="00BA46CE">
        <w:rPr>
          <w:rFonts w:ascii="Arial" w:hAnsi="Arial" w:cs="Arial"/>
        </w:rPr>
        <w:instrText xml:space="preserve"> FORMCHECKBOX </w:instrText>
      </w:r>
      <w:r w:rsidR="00480D64">
        <w:rPr>
          <w:rFonts w:ascii="Arial" w:hAnsi="Arial" w:cs="Arial"/>
        </w:rPr>
      </w:r>
      <w:r w:rsidR="00480D64">
        <w:rPr>
          <w:rFonts w:ascii="Arial" w:hAnsi="Arial" w:cs="Arial"/>
        </w:rPr>
        <w:fldChar w:fldCharType="separate"/>
      </w:r>
      <w:r w:rsidR="007D7A65" w:rsidRPr="00BA46CE">
        <w:rPr>
          <w:rFonts w:ascii="Arial" w:hAnsi="Arial" w:cs="Arial"/>
        </w:rPr>
        <w:fldChar w:fldCharType="end"/>
      </w:r>
      <w:r w:rsidRPr="00BA46CE">
        <w:rPr>
          <w:rFonts w:ascii="Arial" w:hAnsi="Arial" w:cs="Arial"/>
        </w:rPr>
        <w:tab/>
        <w:t>NON</w:t>
      </w:r>
      <w:r w:rsidRPr="00BA46CE">
        <w:rPr>
          <w:rFonts w:ascii="Arial" w:hAnsi="Arial" w:cs="Arial"/>
        </w:rPr>
        <w:tab/>
      </w:r>
      <w:r w:rsidRPr="00BA46CE">
        <w:rPr>
          <w:rFonts w:ascii="Arial" w:hAnsi="Arial" w:cs="Arial"/>
        </w:rPr>
        <w:tab/>
      </w:r>
      <w:r w:rsidRPr="00BA46CE">
        <w:rPr>
          <w:rFonts w:ascii="Arial" w:hAnsi="Arial" w:cs="Arial"/>
        </w:rPr>
        <w:tab/>
      </w:r>
      <w:r w:rsidR="007D7A65" w:rsidRPr="00BA46CE">
        <w:rPr>
          <w:rFonts w:ascii="Arial" w:hAnsi="Arial" w:cs="Arial"/>
        </w:rPr>
        <w:fldChar w:fldCharType="begin">
          <w:ffData>
            <w:name w:val=""/>
            <w:enabled/>
            <w:calcOnExit w:val="0"/>
            <w:checkBox>
              <w:size w:val="20"/>
              <w:default w:val="0"/>
            </w:checkBox>
          </w:ffData>
        </w:fldChar>
      </w:r>
      <w:r w:rsidR="007D7A65" w:rsidRPr="00BA46CE">
        <w:rPr>
          <w:rFonts w:ascii="Arial" w:hAnsi="Arial" w:cs="Arial"/>
        </w:rPr>
        <w:instrText xml:space="preserve"> FORMCHECKBOX </w:instrText>
      </w:r>
      <w:r w:rsidR="00480D64">
        <w:rPr>
          <w:rFonts w:ascii="Arial" w:hAnsi="Arial" w:cs="Arial"/>
        </w:rPr>
      </w:r>
      <w:r w:rsidR="00480D64">
        <w:rPr>
          <w:rFonts w:ascii="Arial" w:hAnsi="Arial" w:cs="Arial"/>
        </w:rPr>
        <w:fldChar w:fldCharType="separate"/>
      </w:r>
      <w:r w:rsidR="007D7A65" w:rsidRPr="00BA46CE">
        <w:rPr>
          <w:rFonts w:ascii="Arial" w:hAnsi="Arial" w:cs="Arial"/>
        </w:rPr>
        <w:fldChar w:fldCharType="end"/>
      </w:r>
      <w:r w:rsidRPr="00BA46CE">
        <w:rPr>
          <w:rFonts w:ascii="Arial" w:hAnsi="Arial" w:cs="Arial"/>
        </w:rPr>
        <w:tab/>
        <w:t>OUI</w:t>
      </w:r>
    </w:p>
    <w:p w14:paraId="6A34CAE9" w14:textId="6F36D92C" w:rsidR="009B1CD0" w:rsidRPr="00BA46CE" w:rsidRDefault="009B1CD0" w:rsidP="009B45B9">
      <w:pPr>
        <w:tabs>
          <w:tab w:val="left" w:pos="851"/>
        </w:tabs>
        <w:rPr>
          <w:rFonts w:ascii="Arial" w:hAnsi="Arial" w:cs="Arial"/>
          <w:b/>
        </w:rPr>
      </w:pPr>
      <w:r w:rsidRPr="00BA46CE">
        <w:rPr>
          <w:rFonts w:ascii="Arial" w:hAnsi="Arial" w:cs="Arial"/>
          <w:i/>
          <w:sz w:val="18"/>
          <w:szCs w:val="18"/>
        </w:rPr>
        <w:t>(</w:t>
      </w:r>
      <w:r w:rsidR="00D904A2" w:rsidRPr="00BA46CE">
        <w:rPr>
          <w:rFonts w:ascii="Arial" w:hAnsi="Arial" w:cs="Arial"/>
          <w:i/>
          <w:sz w:val="18"/>
          <w:szCs w:val="18"/>
        </w:rPr>
        <w:t xml:space="preserve">Le </w:t>
      </w:r>
      <w:r w:rsidR="00EC4741" w:rsidRPr="00BA46CE">
        <w:rPr>
          <w:rFonts w:ascii="Arial" w:hAnsi="Arial" w:cs="Arial"/>
          <w:i/>
          <w:sz w:val="18"/>
          <w:szCs w:val="18"/>
        </w:rPr>
        <w:t xml:space="preserve">soumissionnaire </w:t>
      </w:r>
      <w:r w:rsidR="00D904A2" w:rsidRPr="00BA46CE">
        <w:rPr>
          <w:rFonts w:ascii="Arial" w:hAnsi="Arial" w:cs="Arial"/>
          <w:i/>
          <w:sz w:val="18"/>
          <w:szCs w:val="18"/>
        </w:rPr>
        <w:t>c</w:t>
      </w:r>
      <w:r w:rsidRPr="00BA46CE">
        <w:rPr>
          <w:rFonts w:ascii="Arial" w:hAnsi="Arial" w:cs="Arial"/>
          <w:i/>
          <w:sz w:val="18"/>
          <w:szCs w:val="18"/>
        </w:rPr>
        <w:t>oche la case correspondante.)</w:t>
      </w:r>
    </w:p>
    <w:p w14:paraId="6A34CAEA" w14:textId="77777777" w:rsidR="009B1CD0" w:rsidRPr="00BA46CE" w:rsidRDefault="009B1CD0" w:rsidP="009B45B9">
      <w:pPr>
        <w:tabs>
          <w:tab w:val="left" w:pos="426"/>
          <w:tab w:val="left" w:pos="851"/>
        </w:tabs>
        <w:jc w:val="both"/>
        <w:rPr>
          <w:rFonts w:ascii="Arial" w:hAnsi="Arial" w:cs="Arial"/>
          <w:b/>
        </w:rPr>
      </w:pPr>
    </w:p>
    <w:p w14:paraId="6A34CAEB" w14:textId="77777777" w:rsidR="009B1CD0" w:rsidRPr="00BA46CE" w:rsidRDefault="009B1CD0" w:rsidP="009B45B9">
      <w:pPr>
        <w:tabs>
          <w:tab w:val="left" w:pos="426"/>
          <w:tab w:val="left" w:pos="851"/>
        </w:tabs>
        <w:jc w:val="both"/>
        <w:rPr>
          <w:rFonts w:ascii="Arial" w:hAnsi="Arial" w:cs="Arial"/>
          <w:b/>
        </w:rPr>
      </w:pPr>
    </w:p>
    <w:p w14:paraId="6A34CAEC" w14:textId="77777777" w:rsidR="003261C6" w:rsidRPr="00BA46CE" w:rsidRDefault="003261C6" w:rsidP="009B45B9">
      <w:pPr>
        <w:tabs>
          <w:tab w:val="left" w:pos="426"/>
          <w:tab w:val="left" w:pos="851"/>
        </w:tabs>
        <w:jc w:val="both"/>
        <w:rPr>
          <w:rFonts w:ascii="Arial" w:hAnsi="Arial" w:cs="Arial"/>
          <w:b/>
        </w:rPr>
      </w:pPr>
    </w:p>
    <w:p w14:paraId="6A34CAED" w14:textId="58F629E0" w:rsidR="009B1CD0" w:rsidRPr="00BA46CE" w:rsidRDefault="009B1CD0" w:rsidP="009B45B9">
      <w:pPr>
        <w:pStyle w:val="Titre4"/>
        <w:tabs>
          <w:tab w:val="clear" w:pos="4111"/>
          <w:tab w:val="left" w:pos="426"/>
          <w:tab w:val="left" w:pos="851"/>
        </w:tabs>
      </w:pPr>
      <w:r w:rsidRPr="00BA46CE">
        <w:rPr>
          <w:sz w:val="22"/>
          <w:szCs w:val="22"/>
        </w:rPr>
        <w:t>B</w:t>
      </w:r>
      <w:r w:rsidR="003261C6" w:rsidRPr="00BA46CE">
        <w:rPr>
          <w:sz w:val="22"/>
          <w:szCs w:val="22"/>
        </w:rPr>
        <w:t>8</w:t>
      </w:r>
      <w:r w:rsidRPr="00BA46CE">
        <w:rPr>
          <w:sz w:val="22"/>
          <w:szCs w:val="22"/>
        </w:rPr>
        <w:t xml:space="preserve"> -</w:t>
      </w:r>
      <w:r w:rsidRPr="00BA46CE">
        <w:rPr>
          <w:b w:val="0"/>
          <w:sz w:val="22"/>
          <w:szCs w:val="22"/>
        </w:rPr>
        <w:t xml:space="preserve"> </w:t>
      </w:r>
      <w:r w:rsidRPr="00BA46CE">
        <w:rPr>
          <w:sz w:val="22"/>
          <w:szCs w:val="22"/>
        </w:rPr>
        <w:t>Durée du marché</w:t>
      </w:r>
      <w:r w:rsidR="00EC4741" w:rsidRPr="00BA46CE">
        <w:rPr>
          <w:sz w:val="22"/>
          <w:szCs w:val="22"/>
        </w:rPr>
        <w:t xml:space="preserve"> public </w:t>
      </w:r>
      <w:r w:rsidRPr="00BA46CE">
        <w:rPr>
          <w:sz w:val="22"/>
          <w:szCs w:val="22"/>
        </w:rPr>
        <w:t>:</w:t>
      </w:r>
    </w:p>
    <w:p w14:paraId="6A34CAEE" w14:textId="77777777" w:rsidR="009B1CD0" w:rsidRPr="00BA46CE" w:rsidRDefault="009B1CD0" w:rsidP="009B45B9">
      <w:pPr>
        <w:tabs>
          <w:tab w:val="left" w:pos="576"/>
          <w:tab w:val="left" w:pos="851"/>
        </w:tabs>
        <w:jc w:val="both"/>
        <w:rPr>
          <w:rFonts w:ascii="Arial" w:hAnsi="Arial" w:cs="Arial"/>
        </w:rPr>
      </w:pPr>
    </w:p>
    <w:p w14:paraId="6A34CAF0" w14:textId="1DE05D12" w:rsidR="009B1CD0" w:rsidRPr="00356798" w:rsidRDefault="009B1CD0" w:rsidP="00BA46CE">
      <w:pPr>
        <w:tabs>
          <w:tab w:val="left" w:pos="576"/>
          <w:tab w:val="left" w:pos="851"/>
        </w:tabs>
        <w:jc w:val="both"/>
        <w:rPr>
          <w:rFonts w:ascii="Arial" w:hAnsi="Arial" w:cs="Arial"/>
          <w:i/>
          <w:sz w:val="18"/>
          <w:szCs w:val="18"/>
        </w:rPr>
      </w:pPr>
      <w:r w:rsidRPr="00BA46CE">
        <w:rPr>
          <w:rFonts w:ascii="Arial" w:hAnsi="Arial" w:cs="Arial"/>
        </w:rPr>
        <w:t xml:space="preserve">La durée du marché </w:t>
      </w:r>
      <w:r w:rsidR="00EC4741" w:rsidRPr="00BA46CE">
        <w:rPr>
          <w:rFonts w:ascii="Arial" w:hAnsi="Arial" w:cs="Arial"/>
        </w:rPr>
        <w:t>public</w:t>
      </w:r>
      <w:r w:rsidRPr="00BA46CE">
        <w:rPr>
          <w:rFonts w:ascii="Arial" w:hAnsi="Arial" w:cs="Arial"/>
        </w:rPr>
        <w:t xml:space="preserve"> </w:t>
      </w:r>
      <w:r w:rsidRPr="00356798">
        <w:rPr>
          <w:rFonts w:ascii="Arial" w:hAnsi="Arial" w:cs="Arial"/>
        </w:rPr>
        <w:t xml:space="preserve">est de </w:t>
      </w:r>
      <w:r w:rsidR="00BA46CE" w:rsidRPr="00356798">
        <w:rPr>
          <w:rFonts w:ascii="Arial" w:hAnsi="Arial" w:cs="Arial"/>
        </w:rPr>
        <w:t xml:space="preserve">12 </w:t>
      </w:r>
      <w:r w:rsidRPr="00356798">
        <w:rPr>
          <w:rFonts w:ascii="Arial" w:hAnsi="Arial" w:cs="Arial"/>
        </w:rPr>
        <w:t>mois</w:t>
      </w:r>
      <w:r w:rsidR="00BA46CE" w:rsidRPr="00356798">
        <w:rPr>
          <w:rFonts w:ascii="Arial" w:hAnsi="Arial" w:cs="Arial"/>
        </w:rPr>
        <w:t xml:space="preserve"> </w:t>
      </w:r>
      <w:r w:rsidRPr="00356798">
        <w:rPr>
          <w:rFonts w:ascii="Arial" w:hAnsi="Arial" w:cs="Arial"/>
        </w:rPr>
        <w:t>à compter :</w:t>
      </w:r>
    </w:p>
    <w:p w14:paraId="6A34CAF3" w14:textId="49E46939" w:rsidR="009B1CD0" w:rsidRPr="00356798" w:rsidRDefault="00EC4741" w:rsidP="00BA46CE">
      <w:pPr>
        <w:tabs>
          <w:tab w:val="left" w:pos="851"/>
        </w:tabs>
        <w:spacing w:before="120"/>
        <w:ind w:left="567"/>
        <w:jc w:val="both"/>
        <w:rPr>
          <w:rFonts w:ascii="Arial" w:hAnsi="Arial" w:cs="Arial"/>
        </w:rPr>
      </w:pPr>
      <w:r w:rsidRPr="00356798">
        <w:rPr>
          <w:rFonts w:ascii="Arial" w:hAnsi="Arial" w:cs="Arial"/>
        </w:rPr>
        <w:tab/>
      </w:r>
      <w:r w:rsidRPr="00356798">
        <w:rPr>
          <w:rFonts w:ascii="Arial" w:hAnsi="Arial" w:cs="Arial"/>
        </w:rPr>
        <w:tab/>
      </w:r>
      <w:r w:rsidR="00BA46CE" w:rsidRPr="00356798">
        <w:rPr>
          <w:rFonts w:ascii="Arial" w:hAnsi="Arial" w:cs="Arial"/>
        </w:rPr>
        <w:fldChar w:fldCharType="begin">
          <w:ffData>
            <w:name w:val=""/>
            <w:enabled/>
            <w:calcOnExit w:val="0"/>
            <w:checkBox>
              <w:size w:val="20"/>
              <w:default w:val="1"/>
            </w:checkBox>
          </w:ffData>
        </w:fldChar>
      </w:r>
      <w:r w:rsidR="00BA46CE" w:rsidRPr="00356798">
        <w:rPr>
          <w:rFonts w:ascii="Arial" w:hAnsi="Arial" w:cs="Arial"/>
        </w:rPr>
        <w:instrText xml:space="preserve"> FORMCHECKBOX </w:instrText>
      </w:r>
      <w:r w:rsidR="00480D64">
        <w:rPr>
          <w:rFonts w:ascii="Arial" w:hAnsi="Arial" w:cs="Arial"/>
        </w:rPr>
      </w:r>
      <w:r w:rsidR="00480D64">
        <w:rPr>
          <w:rFonts w:ascii="Arial" w:hAnsi="Arial" w:cs="Arial"/>
        </w:rPr>
        <w:fldChar w:fldCharType="separate"/>
      </w:r>
      <w:r w:rsidR="00BA46CE" w:rsidRPr="00356798">
        <w:rPr>
          <w:rFonts w:ascii="Arial" w:hAnsi="Arial" w:cs="Arial"/>
        </w:rPr>
        <w:fldChar w:fldCharType="end"/>
      </w:r>
      <w:r w:rsidRPr="00356798">
        <w:rPr>
          <w:rFonts w:ascii="Arial" w:hAnsi="Arial" w:cs="Arial"/>
        </w:rPr>
        <w:tab/>
      </w:r>
      <w:proofErr w:type="gramStart"/>
      <w:r w:rsidR="0072254A">
        <w:rPr>
          <w:rFonts w:ascii="Arial" w:hAnsi="Arial" w:cs="Arial"/>
        </w:rPr>
        <w:t>de</w:t>
      </w:r>
      <w:proofErr w:type="gramEnd"/>
      <w:r w:rsidR="0072254A">
        <w:rPr>
          <w:rFonts w:ascii="Arial" w:hAnsi="Arial" w:cs="Arial"/>
        </w:rPr>
        <w:t xml:space="preserve"> </w:t>
      </w:r>
      <w:r w:rsidR="00BA46CE" w:rsidRPr="00356798">
        <w:rPr>
          <w:rFonts w:ascii="Arial" w:hAnsi="Arial" w:cs="Arial"/>
        </w:rPr>
        <w:t>la dat</w:t>
      </w:r>
      <w:r w:rsidR="0072254A">
        <w:rPr>
          <w:rFonts w:ascii="Arial" w:hAnsi="Arial" w:cs="Arial"/>
        </w:rPr>
        <w:t>e de sa notification</w:t>
      </w:r>
      <w:r w:rsidR="00BA46CE" w:rsidRPr="00356798">
        <w:rPr>
          <w:rFonts w:ascii="Arial" w:hAnsi="Arial" w:cs="Arial"/>
        </w:rPr>
        <w:t>.</w:t>
      </w:r>
    </w:p>
    <w:p w14:paraId="6A34CAF4" w14:textId="77777777" w:rsidR="009B1CD0" w:rsidRPr="00356798" w:rsidRDefault="009B1CD0" w:rsidP="009B45B9">
      <w:pPr>
        <w:tabs>
          <w:tab w:val="left" w:pos="426"/>
          <w:tab w:val="left" w:pos="851"/>
        </w:tabs>
        <w:jc w:val="both"/>
        <w:rPr>
          <w:rFonts w:ascii="Arial" w:hAnsi="Arial" w:cs="Arial"/>
          <w:b/>
        </w:rPr>
      </w:pPr>
    </w:p>
    <w:p w14:paraId="6A34CAF5" w14:textId="055D895F" w:rsidR="009B1CD0" w:rsidRPr="00356798" w:rsidRDefault="009B1CD0" w:rsidP="009B45B9">
      <w:pPr>
        <w:pStyle w:val="fcasegauche"/>
        <w:tabs>
          <w:tab w:val="left" w:pos="426"/>
          <w:tab w:val="left" w:pos="851"/>
        </w:tabs>
        <w:spacing w:after="0"/>
        <w:ind w:left="0" w:firstLine="0"/>
        <w:jc w:val="left"/>
        <w:rPr>
          <w:rFonts w:ascii="Arial" w:hAnsi="Arial" w:cs="Arial"/>
          <w:i/>
          <w:sz w:val="18"/>
          <w:szCs w:val="18"/>
        </w:rPr>
      </w:pPr>
      <w:r w:rsidRPr="00356798">
        <w:rPr>
          <w:rFonts w:ascii="Arial" w:hAnsi="Arial" w:cs="Arial"/>
        </w:rPr>
        <w:t xml:space="preserve">Le marché </w:t>
      </w:r>
      <w:r w:rsidR="00EC4741" w:rsidRPr="00356798">
        <w:rPr>
          <w:rFonts w:ascii="Arial" w:hAnsi="Arial" w:cs="Arial"/>
        </w:rPr>
        <w:t>public</w:t>
      </w:r>
      <w:r w:rsidRPr="00356798">
        <w:rPr>
          <w:rFonts w:ascii="Arial" w:hAnsi="Arial" w:cs="Arial"/>
        </w:rPr>
        <w:t xml:space="preserve"> est reconductible :</w:t>
      </w:r>
      <w:r w:rsidRPr="00356798">
        <w:rPr>
          <w:rFonts w:ascii="Arial" w:hAnsi="Arial" w:cs="Arial"/>
        </w:rPr>
        <w:tab/>
      </w:r>
      <w:r w:rsidRPr="00356798">
        <w:rPr>
          <w:rFonts w:ascii="Arial" w:hAnsi="Arial" w:cs="Arial"/>
        </w:rPr>
        <w:tab/>
      </w:r>
      <w:r w:rsidR="00BA46CE" w:rsidRPr="00356798">
        <w:rPr>
          <w:rFonts w:ascii="Arial" w:hAnsi="Arial" w:cs="Arial"/>
        </w:rPr>
        <w:fldChar w:fldCharType="begin">
          <w:ffData>
            <w:name w:val=""/>
            <w:enabled/>
            <w:calcOnExit w:val="0"/>
            <w:checkBox>
              <w:size w:val="20"/>
              <w:default w:val="1"/>
            </w:checkBox>
          </w:ffData>
        </w:fldChar>
      </w:r>
      <w:r w:rsidR="00BA46CE" w:rsidRPr="00356798">
        <w:rPr>
          <w:rFonts w:ascii="Arial" w:hAnsi="Arial" w:cs="Arial"/>
        </w:rPr>
        <w:instrText xml:space="preserve"> FORMCHECKBOX </w:instrText>
      </w:r>
      <w:r w:rsidR="00480D64">
        <w:rPr>
          <w:rFonts w:ascii="Arial" w:hAnsi="Arial" w:cs="Arial"/>
        </w:rPr>
      </w:r>
      <w:r w:rsidR="00480D64">
        <w:rPr>
          <w:rFonts w:ascii="Arial" w:hAnsi="Arial" w:cs="Arial"/>
        </w:rPr>
        <w:fldChar w:fldCharType="separate"/>
      </w:r>
      <w:r w:rsidR="00BA46CE" w:rsidRPr="00356798">
        <w:rPr>
          <w:rFonts w:ascii="Arial" w:hAnsi="Arial" w:cs="Arial"/>
        </w:rPr>
        <w:fldChar w:fldCharType="end"/>
      </w:r>
      <w:r w:rsidR="00EC4741" w:rsidRPr="00356798">
        <w:rPr>
          <w:rFonts w:ascii="Arial" w:hAnsi="Arial" w:cs="Arial"/>
        </w:rPr>
        <w:tab/>
        <w:t>OUI</w:t>
      </w:r>
      <w:r w:rsidRPr="00356798">
        <w:rPr>
          <w:rFonts w:ascii="Arial" w:hAnsi="Arial" w:cs="Arial"/>
        </w:rPr>
        <w:tab/>
      </w:r>
      <w:r w:rsidRPr="00356798">
        <w:rPr>
          <w:rFonts w:ascii="Arial" w:hAnsi="Arial" w:cs="Arial"/>
        </w:rPr>
        <w:tab/>
      </w:r>
      <w:r w:rsidRPr="00356798">
        <w:rPr>
          <w:rFonts w:ascii="Arial" w:hAnsi="Arial" w:cs="Arial"/>
        </w:rPr>
        <w:tab/>
      </w:r>
      <w:r w:rsidR="007D7A65" w:rsidRPr="00356798">
        <w:rPr>
          <w:rFonts w:ascii="Arial" w:hAnsi="Arial" w:cs="Arial"/>
        </w:rPr>
        <w:fldChar w:fldCharType="begin">
          <w:ffData>
            <w:name w:val=""/>
            <w:enabled/>
            <w:calcOnExit w:val="0"/>
            <w:checkBox>
              <w:size w:val="20"/>
              <w:default w:val="0"/>
            </w:checkBox>
          </w:ffData>
        </w:fldChar>
      </w:r>
      <w:r w:rsidR="007D7A65" w:rsidRPr="00356798">
        <w:rPr>
          <w:rFonts w:ascii="Arial" w:hAnsi="Arial" w:cs="Arial"/>
        </w:rPr>
        <w:instrText xml:space="preserve"> FORMCHECKBOX </w:instrText>
      </w:r>
      <w:r w:rsidR="00480D64">
        <w:rPr>
          <w:rFonts w:ascii="Arial" w:hAnsi="Arial" w:cs="Arial"/>
        </w:rPr>
      </w:r>
      <w:r w:rsidR="00480D64">
        <w:rPr>
          <w:rFonts w:ascii="Arial" w:hAnsi="Arial" w:cs="Arial"/>
        </w:rPr>
        <w:fldChar w:fldCharType="separate"/>
      </w:r>
      <w:r w:rsidR="007D7A65" w:rsidRPr="00356798">
        <w:rPr>
          <w:rFonts w:ascii="Arial" w:hAnsi="Arial" w:cs="Arial"/>
        </w:rPr>
        <w:fldChar w:fldCharType="end"/>
      </w:r>
      <w:r w:rsidR="00EC4741" w:rsidRPr="00356798">
        <w:rPr>
          <w:rFonts w:ascii="Arial" w:hAnsi="Arial" w:cs="Arial"/>
        </w:rPr>
        <w:tab/>
        <w:t>NON</w:t>
      </w:r>
    </w:p>
    <w:p w14:paraId="6A34CAF7" w14:textId="77777777" w:rsidR="009B1CD0" w:rsidRPr="00356798" w:rsidRDefault="009B1CD0" w:rsidP="009B45B9">
      <w:pPr>
        <w:tabs>
          <w:tab w:val="left" w:pos="426"/>
          <w:tab w:val="left" w:pos="851"/>
        </w:tabs>
        <w:jc w:val="both"/>
        <w:rPr>
          <w:rFonts w:ascii="Arial" w:hAnsi="Arial" w:cs="Arial"/>
        </w:rPr>
      </w:pPr>
    </w:p>
    <w:p w14:paraId="6A34CAF9" w14:textId="4DE5780B" w:rsidR="009B1CD0" w:rsidRPr="00B76F3B" w:rsidRDefault="009B1CD0" w:rsidP="009B45B9">
      <w:pPr>
        <w:numPr>
          <w:ilvl w:val="0"/>
          <w:numId w:val="3"/>
        </w:numPr>
        <w:tabs>
          <w:tab w:val="left" w:pos="426"/>
          <w:tab w:val="left" w:pos="851"/>
        </w:tabs>
        <w:spacing w:before="120"/>
        <w:ind w:left="924" w:hanging="357"/>
        <w:jc w:val="both"/>
        <w:rPr>
          <w:rFonts w:ascii="Arial" w:hAnsi="Arial" w:cs="Arial"/>
        </w:rPr>
      </w:pPr>
      <w:r w:rsidRPr="00B76F3B">
        <w:rPr>
          <w:rFonts w:ascii="Arial" w:hAnsi="Arial" w:cs="Arial"/>
        </w:rPr>
        <w:t>Nombre de reconduction</w:t>
      </w:r>
      <w:r w:rsidR="00EC4741" w:rsidRPr="00B76F3B">
        <w:rPr>
          <w:rFonts w:ascii="Arial" w:hAnsi="Arial" w:cs="Arial"/>
        </w:rPr>
        <w:t>(</w:t>
      </w:r>
      <w:r w:rsidRPr="00B76F3B">
        <w:rPr>
          <w:rFonts w:ascii="Arial" w:hAnsi="Arial" w:cs="Arial"/>
        </w:rPr>
        <w:t>s</w:t>
      </w:r>
      <w:r w:rsidR="00EC4741" w:rsidRPr="00B76F3B">
        <w:rPr>
          <w:rFonts w:ascii="Arial" w:hAnsi="Arial" w:cs="Arial"/>
        </w:rPr>
        <w:t>)</w:t>
      </w:r>
      <w:r w:rsidRPr="00B76F3B">
        <w:rPr>
          <w:rFonts w:ascii="Arial" w:hAnsi="Arial" w:cs="Arial"/>
        </w:rPr>
        <w:t xml:space="preserve"> : </w:t>
      </w:r>
      <w:r w:rsidR="00275694" w:rsidRPr="00B76F3B">
        <w:rPr>
          <w:rFonts w:ascii="Arial" w:hAnsi="Arial" w:cs="Arial"/>
        </w:rPr>
        <w:t>2</w:t>
      </w:r>
    </w:p>
    <w:p w14:paraId="6A34CAFA" w14:textId="19941227" w:rsidR="009B1CD0" w:rsidRPr="00B76F3B" w:rsidRDefault="009B1CD0" w:rsidP="009B45B9">
      <w:pPr>
        <w:numPr>
          <w:ilvl w:val="0"/>
          <w:numId w:val="3"/>
        </w:numPr>
        <w:tabs>
          <w:tab w:val="left" w:pos="426"/>
          <w:tab w:val="left" w:pos="851"/>
        </w:tabs>
        <w:spacing w:before="120"/>
        <w:ind w:left="924" w:hanging="357"/>
        <w:jc w:val="both"/>
        <w:rPr>
          <w:rFonts w:ascii="Arial" w:hAnsi="Arial" w:cs="Arial"/>
          <w:b/>
        </w:rPr>
      </w:pPr>
      <w:r w:rsidRPr="00B76F3B">
        <w:rPr>
          <w:rFonts w:ascii="Arial" w:hAnsi="Arial" w:cs="Arial"/>
        </w:rPr>
        <w:t>Durée de</w:t>
      </w:r>
      <w:r w:rsidR="00B86CA7" w:rsidRPr="00B76F3B">
        <w:rPr>
          <w:rFonts w:ascii="Arial" w:hAnsi="Arial" w:cs="Arial"/>
        </w:rPr>
        <w:t xml:space="preserve"> la (de</w:t>
      </w:r>
      <w:r w:rsidR="00EC4741" w:rsidRPr="00B76F3B">
        <w:rPr>
          <w:rFonts w:ascii="Arial" w:hAnsi="Arial" w:cs="Arial"/>
        </w:rPr>
        <w:t>s</w:t>
      </w:r>
      <w:r w:rsidR="00B86CA7" w:rsidRPr="00B76F3B">
        <w:rPr>
          <w:rFonts w:ascii="Arial" w:hAnsi="Arial" w:cs="Arial"/>
        </w:rPr>
        <w:t>)</w:t>
      </w:r>
      <w:r w:rsidR="00EC4741" w:rsidRPr="00B76F3B">
        <w:rPr>
          <w:rFonts w:ascii="Arial" w:hAnsi="Arial" w:cs="Arial"/>
        </w:rPr>
        <w:t xml:space="preserve"> période</w:t>
      </w:r>
      <w:r w:rsidR="00B86CA7" w:rsidRPr="00B76F3B">
        <w:rPr>
          <w:rFonts w:ascii="Arial" w:hAnsi="Arial" w:cs="Arial"/>
        </w:rPr>
        <w:t>(</w:t>
      </w:r>
      <w:r w:rsidR="00EC4741" w:rsidRPr="00B76F3B">
        <w:rPr>
          <w:rFonts w:ascii="Arial" w:hAnsi="Arial" w:cs="Arial"/>
        </w:rPr>
        <w:t>s</w:t>
      </w:r>
      <w:r w:rsidR="00B86CA7" w:rsidRPr="00B76F3B">
        <w:rPr>
          <w:rFonts w:ascii="Arial" w:hAnsi="Arial" w:cs="Arial"/>
        </w:rPr>
        <w:t>)</w:t>
      </w:r>
      <w:r w:rsidR="00EC4741" w:rsidRPr="00B76F3B">
        <w:rPr>
          <w:rFonts w:ascii="Arial" w:hAnsi="Arial" w:cs="Arial"/>
        </w:rPr>
        <w:t xml:space="preserve"> de </w:t>
      </w:r>
      <w:r w:rsidRPr="00B76F3B">
        <w:rPr>
          <w:rFonts w:ascii="Arial" w:hAnsi="Arial" w:cs="Arial"/>
        </w:rPr>
        <w:t xml:space="preserve">reconduction : </w:t>
      </w:r>
      <w:r w:rsidR="00BA46CE" w:rsidRPr="00B76F3B">
        <w:rPr>
          <w:rFonts w:ascii="Arial" w:hAnsi="Arial" w:cs="Arial"/>
        </w:rPr>
        <w:t>12 mois</w:t>
      </w:r>
    </w:p>
    <w:p w14:paraId="6A34CAFB" w14:textId="77777777" w:rsidR="009B1CD0" w:rsidRPr="00BA46CE" w:rsidRDefault="009B1CD0" w:rsidP="009B45B9">
      <w:pPr>
        <w:tabs>
          <w:tab w:val="left" w:pos="426"/>
          <w:tab w:val="left" w:pos="851"/>
        </w:tabs>
        <w:jc w:val="both"/>
        <w:rPr>
          <w:rFonts w:ascii="Arial" w:hAnsi="Arial" w:cs="Arial"/>
          <w:b/>
        </w:rPr>
      </w:pPr>
    </w:p>
    <w:p w14:paraId="6A34CAFC" w14:textId="77777777" w:rsidR="009B1CD0" w:rsidRPr="00BA46CE" w:rsidRDefault="009B1CD0" w:rsidP="009B45B9">
      <w:pPr>
        <w:tabs>
          <w:tab w:val="left" w:pos="426"/>
          <w:tab w:val="left" w:pos="851"/>
        </w:tabs>
        <w:jc w:val="both"/>
        <w:rPr>
          <w:rFonts w:ascii="Arial" w:hAnsi="Arial" w:cs="Arial"/>
          <w:b/>
        </w:rPr>
      </w:pPr>
    </w:p>
    <w:p w14:paraId="6A34CAFD" w14:textId="77777777" w:rsidR="00AE1C9C" w:rsidRPr="00BA46CE" w:rsidRDefault="00AE1C9C" w:rsidP="00AE1C9C">
      <w:pPr>
        <w:tabs>
          <w:tab w:val="left" w:pos="426"/>
        </w:tabs>
        <w:suppressAutoHyphens w:val="0"/>
        <w:jc w:val="both"/>
        <w:rPr>
          <w:rFonts w:ascii="Arial" w:hAnsi="Arial" w:cs="Arial"/>
          <w:b/>
          <w:bCs/>
          <w:sz w:val="22"/>
          <w:szCs w:val="22"/>
          <w:lang w:eastAsia="fr-FR" w:bidi="ml"/>
        </w:rPr>
      </w:pPr>
      <w:r w:rsidRPr="00BA46CE">
        <w:rPr>
          <w:rFonts w:ascii="Arial" w:hAnsi="Arial" w:cs="Arial"/>
          <w:b/>
          <w:bCs/>
          <w:sz w:val="22"/>
          <w:szCs w:val="22"/>
          <w:lang w:eastAsia="fr-FR" w:bidi="ml"/>
        </w:rPr>
        <w:t>B9 - Délai de validité de l’offre :</w:t>
      </w:r>
    </w:p>
    <w:p w14:paraId="6A34CAFE" w14:textId="77777777" w:rsidR="00AE1C9C" w:rsidRPr="00BA46CE" w:rsidRDefault="00AE1C9C" w:rsidP="00AE1C9C">
      <w:pPr>
        <w:tabs>
          <w:tab w:val="left" w:pos="426"/>
        </w:tabs>
        <w:suppressAutoHyphens w:val="0"/>
        <w:jc w:val="both"/>
        <w:rPr>
          <w:rFonts w:ascii="Arial" w:hAnsi="Arial" w:cs="Arial"/>
          <w:lang w:eastAsia="fr-FR" w:bidi="ml"/>
        </w:rPr>
      </w:pPr>
    </w:p>
    <w:p w14:paraId="6A34CAFF" w14:textId="60B863BC" w:rsidR="00AE1C9C" w:rsidRPr="00BA46CE" w:rsidRDefault="00AE1C9C" w:rsidP="00AE1C9C">
      <w:pPr>
        <w:tabs>
          <w:tab w:val="left" w:pos="426"/>
        </w:tabs>
        <w:suppressAutoHyphens w:val="0"/>
        <w:jc w:val="both"/>
        <w:rPr>
          <w:rFonts w:ascii="Arial" w:hAnsi="Arial" w:cs="Arial"/>
          <w:b/>
          <w:bCs/>
          <w:color w:val="0000FF"/>
          <w:lang w:eastAsia="fr-FR" w:bidi="ml"/>
        </w:rPr>
      </w:pPr>
      <w:r w:rsidRPr="00786BCE">
        <w:rPr>
          <w:rFonts w:ascii="Arial" w:hAnsi="Arial" w:cs="Arial"/>
          <w:lang w:eastAsia="fr-FR" w:bidi="ml"/>
        </w:rPr>
        <w:t xml:space="preserve">Le présent engagement me lie pour le délai de validité des offres indiqué </w:t>
      </w:r>
      <w:r w:rsidRPr="00B76F3B">
        <w:rPr>
          <w:rFonts w:ascii="Arial" w:hAnsi="Arial" w:cs="Arial"/>
          <w:lang w:eastAsia="fr-FR" w:bidi="ml"/>
        </w:rPr>
        <w:t>dans le règlement de la consultation.</w:t>
      </w:r>
    </w:p>
    <w:p w14:paraId="6A34CB00" w14:textId="77777777" w:rsidR="00AE1C9C" w:rsidRPr="00BA46CE" w:rsidRDefault="00AE1C9C" w:rsidP="00AE1C9C">
      <w:pPr>
        <w:tabs>
          <w:tab w:val="left" w:pos="426"/>
        </w:tabs>
        <w:suppressAutoHyphens w:val="0"/>
        <w:jc w:val="both"/>
        <w:rPr>
          <w:rFonts w:ascii="Arial" w:hAnsi="Arial" w:cs="Arial"/>
          <w:lang w:eastAsia="fr-FR" w:bidi="ml"/>
        </w:rPr>
      </w:pPr>
    </w:p>
    <w:p w14:paraId="6A34CB01" w14:textId="77777777" w:rsidR="00AE1C9C" w:rsidRPr="00BA46CE" w:rsidRDefault="00AE1C9C" w:rsidP="00AE1C9C">
      <w:pPr>
        <w:tabs>
          <w:tab w:val="left" w:pos="426"/>
        </w:tabs>
        <w:suppressAutoHyphens w:val="0"/>
        <w:jc w:val="both"/>
        <w:rPr>
          <w:rFonts w:ascii="Arial" w:hAnsi="Arial" w:cs="Arial"/>
          <w:lang w:eastAsia="fr-FR" w:bidi="ml"/>
        </w:rPr>
      </w:pPr>
    </w:p>
    <w:p w14:paraId="6A34CB02" w14:textId="77777777" w:rsidR="00AE1C9C" w:rsidRPr="00BA46CE" w:rsidRDefault="00AE1C9C" w:rsidP="00AE1C9C">
      <w:pPr>
        <w:tabs>
          <w:tab w:val="left" w:pos="426"/>
        </w:tabs>
        <w:suppressAutoHyphens w:val="0"/>
        <w:jc w:val="both"/>
        <w:rPr>
          <w:rFonts w:ascii="Arial" w:hAnsi="Arial" w:cs="Arial"/>
          <w:lang w:eastAsia="fr-FR" w:bidi="ml"/>
        </w:rPr>
      </w:pPr>
    </w:p>
    <w:p w14:paraId="6A34CB03" w14:textId="77777777" w:rsidR="009B1CD0" w:rsidRPr="00BA46CE"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80D6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80D64">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0244765C" w14:textId="7B2C823A" w:rsidR="00252772" w:rsidRPr="006E639A" w:rsidRDefault="005A5FCD" w:rsidP="00252772">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252772" w:rsidRPr="00602196">
        <w:rPr>
          <w:rFonts w:ascii="Arial" w:hAnsi="Arial" w:cs="Arial"/>
          <w:b/>
          <w:bCs/>
          <w:color w:val="FF0000"/>
        </w:rPr>
        <w:t>marchespublics.alpm@efs.sante.fr</w:t>
      </w:r>
    </w:p>
    <w:p w14:paraId="177D5D4C" w14:textId="77777777" w:rsidR="00252772" w:rsidRDefault="00252772" w:rsidP="00252772">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24D91469" w14:textId="77777777" w:rsidR="004B0C91" w:rsidRPr="00F506E0" w:rsidRDefault="004B0C91" w:rsidP="005165E7">
      <w:pPr>
        <w:pStyle w:val="Titre1"/>
        <w:tabs>
          <w:tab w:val="left" w:pos="567"/>
          <w:tab w:val="left" w:pos="851"/>
        </w:tabs>
        <w:ind w:left="0"/>
        <w:jc w:val="both"/>
        <w:rPr>
          <w:rFonts w:ascii="Arial" w:hAnsi="Arial" w:cs="Arial"/>
          <w:b w:val="0"/>
          <w:bCs/>
          <w:iCs/>
        </w:rPr>
      </w:pPr>
      <w:r w:rsidRPr="00F506E0">
        <w:rPr>
          <w:rFonts w:ascii="Arial" w:hAnsi="Arial" w:cs="Arial"/>
          <w:bCs/>
          <w:color w:val="66CCFF"/>
          <w:spacing w:val="-10"/>
          <w:position w:val="-2"/>
          <w:lang w:eastAsia="fr-FR" w:bidi="ml"/>
        </w:rPr>
        <w:sym w:font="Wingdings" w:char="F06E"/>
      </w:r>
      <w:r w:rsidRPr="00F506E0">
        <w:rPr>
          <w:rFonts w:ascii="Arial" w:eastAsia="Arial" w:hAnsi="Arial" w:cs="Arial"/>
          <w:spacing w:val="-10"/>
        </w:rPr>
        <w:t xml:space="preserve">  D1 - </w:t>
      </w:r>
      <w:r w:rsidRPr="00F506E0">
        <w:rPr>
          <w:rFonts w:ascii="Arial" w:hAnsi="Arial" w:cs="Arial"/>
          <w:bCs/>
          <w:iCs/>
        </w:rPr>
        <w:t>Désignation du pouvoir adjudicateur</w:t>
      </w:r>
      <w:r w:rsidRPr="00F506E0">
        <w:rPr>
          <w:rFonts w:ascii="Arial" w:hAnsi="Arial" w:cs="Arial"/>
          <w:b w:val="0"/>
          <w:bCs/>
          <w:iCs/>
        </w:rPr>
        <w:t> :</w:t>
      </w:r>
    </w:p>
    <w:p w14:paraId="36F0C874" w14:textId="77777777" w:rsidR="004B0C91" w:rsidRPr="00F506E0" w:rsidRDefault="004B0C91" w:rsidP="005165E7">
      <w:pPr>
        <w:rPr>
          <w:rFonts w:ascii="Arial" w:hAnsi="Arial" w:cs="Arial"/>
        </w:rPr>
      </w:pPr>
    </w:p>
    <w:p w14:paraId="4E46C87B" w14:textId="77777777" w:rsidR="004B0C91" w:rsidRPr="00F506E0" w:rsidRDefault="004B0C91" w:rsidP="00B76F3B">
      <w:pPr>
        <w:pStyle w:val="Titre1"/>
        <w:jc w:val="center"/>
        <w:rPr>
          <w:rFonts w:ascii="Arial" w:hAnsi="Arial" w:cs="Arial"/>
          <w:b w:val="0"/>
          <w:bCs/>
          <w:iCs/>
        </w:rPr>
      </w:pPr>
      <w:r w:rsidRPr="00F506E0">
        <w:rPr>
          <w:rFonts w:ascii="Arial" w:hAnsi="Arial" w:cs="Arial"/>
          <w:b w:val="0"/>
          <w:bCs/>
          <w:iCs/>
        </w:rPr>
        <w:t>Établissement Français du Sang PACA Corse</w:t>
      </w:r>
    </w:p>
    <w:p w14:paraId="0C85F552" w14:textId="77777777" w:rsidR="004B0C91" w:rsidRPr="00F506E0" w:rsidRDefault="004B0C91" w:rsidP="00B76F3B">
      <w:pPr>
        <w:pStyle w:val="Titre1"/>
        <w:jc w:val="center"/>
        <w:rPr>
          <w:rFonts w:ascii="Arial" w:hAnsi="Arial" w:cs="Arial"/>
          <w:b w:val="0"/>
          <w:bCs/>
          <w:iCs/>
        </w:rPr>
      </w:pPr>
      <w:r w:rsidRPr="00F506E0">
        <w:rPr>
          <w:rFonts w:ascii="Arial" w:hAnsi="Arial" w:cs="Arial"/>
          <w:b w:val="0"/>
          <w:bCs/>
          <w:iCs/>
        </w:rPr>
        <w:t>149, boulevard Baille</w:t>
      </w:r>
      <w:r>
        <w:rPr>
          <w:rFonts w:ascii="Arial" w:hAnsi="Arial" w:cs="Arial"/>
          <w:b w:val="0"/>
          <w:bCs/>
          <w:iCs/>
        </w:rPr>
        <w:t xml:space="preserve"> – 13392 MARSEILLE Cedex 05</w:t>
      </w:r>
    </w:p>
    <w:p w14:paraId="0A210E14" w14:textId="77777777" w:rsidR="004B0C91" w:rsidRPr="00F506E0" w:rsidRDefault="004B0C91" w:rsidP="00B76F3B">
      <w:pPr>
        <w:pStyle w:val="Titre1"/>
        <w:jc w:val="center"/>
        <w:rPr>
          <w:rFonts w:ascii="Arial" w:hAnsi="Arial" w:cs="Arial"/>
          <w:b w:val="0"/>
          <w:bCs/>
          <w:iCs/>
        </w:rPr>
      </w:pPr>
      <w:r w:rsidRPr="00F506E0">
        <w:rPr>
          <w:rFonts w:ascii="Arial" w:hAnsi="Arial" w:cs="Arial"/>
          <w:b w:val="0"/>
          <w:bCs/>
          <w:iCs/>
        </w:rPr>
        <w:t>Téléphone : 04 91 17 28 79</w:t>
      </w:r>
    </w:p>
    <w:p w14:paraId="3125CD17" w14:textId="77777777" w:rsidR="004B0C91" w:rsidRDefault="004B0C91" w:rsidP="00B76F3B">
      <w:pPr>
        <w:pStyle w:val="Titre1"/>
        <w:jc w:val="center"/>
        <w:rPr>
          <w:rFonts w:ascii="Arial" w:hAnsi="Arial" w:cs="Arial"/>
          <w:b w:val="0"/>
          <w:bCs/>
          <w:iCs/>
        </w:rPr>
      </w:pPr>
      <w:r w:rsidRPr="00F506E0">
        <w:rPr>
          <w:rFonts w:ascii="Arial" w:hAnsi="Arial" w:cs="Arial"/>
          <w:b w:val="0"/>
          <w:bCs/>
          <w:iCs/>
        </w:rPr>
        <w:t>Télécopie : 04 91 17 28 88</w:t>
      </w:r>
    </w:p>
    <w:p w14:paraId="1239AB33" w14:textId="77777777" w:rsidR="004B0C91" w:rsidRPr="00BD4475" w:rsidRDefault="004B0C91" w:rsidP="00B76F3B">
      <w:pPr>
        <w:pStyle w:val="En-tte"/>
        <w:tabs>
          <w:tab w:val="clear" w:pos="4536"/>
          <w:tab w:val="clear" w:pos="9072"/>
        </w:tabs>
        <w:ind w:firstLine="567"/>
        <w:jc w:val="center"/>
        <w:rPr>
          <w:rFonts w:ascii="Arial" w:hAnsi="Arial" w:cs="Arial"/>
        </w:rPr>
      </w:pPr>
      <w:r w:rsidRPr="00BD4475">
        <w:rPr>
          <w:rFonts w:ascii="Arial" w:hAnsi="Arial" w:cs="Arial"/>
        </w:rPr>
        <w:t>N° SIRET : 42882285200136</w:t>
      </w:r>
    </w:p>
    <w:p w14:paraId="49696DB6" w14:textId="77777777" w:rsidR="004B0C91" w:rsidRPr="00BD4475" w:rsidRDefault="004B0C91" w:rsidP="005165E7">
      <w:pPr>
        <w:pStyle w:val="En-tte"/>
        <w:tabs>
          <w:tab w:val="clear" w:pos="4536"/>
          <w:tab w:val="clear" w:pos="9072"/>
        </w:tabs>
        <w:ind w:left="432"/>
        <w:rPr>
          <w:rFonts w:ascii="Arial" w:hAnsi="Arial" w:cs="Arial"/>
          <w:lang w:bidi="ml"/>
        </w:rPr>
      </w:pPr>
    </w:p>
    <w:p w14:paraId="5C08309F" w14:textId="77777777" w:rsidR="005D580F" w:rsidRDefault="004B0C91" w:rsidP="005D580F">
      <w:pPr>
        <w:tabs>
          <w:tab w:val="left" w:pos="426"/>
          <w:tab w:val="left" w:pos="851"/>
          <w:tab w:val="left" w:pos="5103"/>
        </w:tabs>
        <w:jc w:val="both"/>
        <w:rPr>
          <w:rFonts w:ascii="Arial" w:hAnsi="Arial" w:cs="Arial"/>
          <w:i/>
          <w:sz w:val="18"/>
          <w:szCs w:val="18"/>
        </w:rPr>
      </w:pPr>
      <w:r w:rsidRPr="00F506E0">
        <w:rPr>
          <w:rFonts w:ascii="Arial" w:hAnsi="Arial" w:cs="Arial"/>
          <w:b/>
          <w:bCs/>
          <w:color w:val="66CCFF"/>
          <w:spacing w:val="-10"/>
          <w:position w:val="-2"/>
          <w:lang w:eastAsia="fr-FR" w:bidi="ml"/>
        </w:rPr>
        <w:sym w:font="Wingdings" w:char="F06E"/>
      </w:r>
      <w:r w:rsidRPr="00F506E0">
        <w:rPr>
          <w:rFonts w:ascii="Arial" w:eastAsia="Arial" w:hAnsi="Arial" w:cs="Arial"/>
          <w:b/>
          <w:spacing w:val="-10"/>
        </w:rPr>
        <w:t xml:space="preserve">  </w:t>
      </w:r>
      <w:r w:rsidR="005D580F">
        <w:rPr>
          <w:rFonts w:ascii="Arial" w:hAnsi="Arial" w:cs="Arial"/>
          <w:b/>
          <w:bCs/>
          <w:color w:val="66CCFF"/>
          <w:spacing w:val="-10"/>
          <w:position w:val="-2"/>
          <w:lang w:eastAsia="fr-FR"/>
        </w:rPr>
        <w:sym w:font="Wingdings" w:char="F06E"/>
      </w:r>
      <w:r w:rsidR="005D580F">
        <w:rPr>
          <w:rFonts w:ascii="Arial" w:hAnsi="Arial" w:cs="Arial"/>
          <w:b/>
          <w:bCs/>
          <w:color w:val="66CCFF"/>
          <w:spacing w:val="-10"/>
          <w:position w:val="-2"/>
          <w:lang w:eastAsia="fr-FR"/>
        </w:rPr>
        <w:t xml:space="preserve"> </w:t>
      </w:r>
      <w:r w:rsidR="005D580F">
        <w:rPr>
          <w:rFonts w:ascii="Arial" w:eastAsia="Arial" w:hAnsi="Arial" w:cs="Arial"/>
          <w:b/>
          <w:spacing w:val="-10"/>
        </w:rPr>
        <w:t xml:space="preserve">  D2 - </w:t>
      </w:r>
      <w:r w:rsidR="005D580F">
        <w:rPr>
          <w:rFonts w:ascii="Arial" w:hAnsi="Arial" w:cs="Arial"/>
          <w:b/>
        </w:rPr>
        <w:t>Nom, prénom, qualité du signataire du marché public :</w:t>
      </w:r>
    </w:p>
    <w:p w14:paraId="413E2791" w14:textId="77777777" w:rsidR="005D580F" w:rsidRDefault="005D580F" w:rsidP="005D580F">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0880BD6C" w14:textId="77777777" w:rsidR="005D580F" w:rsidRDefault="005D580F" w:rsidP="005D580F">
      <w:pPr>
        <w:tabs>
          <w:tab w:val="left" w:pos="851"/>
        </w:tabs>
        <w:jc w:val="both"/>
        <w:rPr>
          <w:rFonts w:ascii="Arial" w:hAnsi="Arial" w:cs="Arial"/>
        </w:rPr>
      </w:pPr>
    </w:p>
    <w:p w14:paraId="4DEF803F" w14:textId="77777777" w:rsidR="005D580F" w:rsidRDefault="005D580F" w:rsidP="005D580F">
      <w:pPr>
        <w:suppressAutoHyphens w:val="0"/>
        <w:jc w:val="center"/>
        <w:rPr>
          <w:rFonts w:ascii="Arial" w:hAnsi="Arial" w:cs="Arial"/>
          <w:lang w:eastAsia="fr-FR"/>
        </w:rPr>
      </w:pPr>
      <w:bookmarkStart w:id="1" w:name="_Hlk233278633"/>
      <w:r>
        <w:rPr>
          <w:rFonts w:ascii="Arial" w:hAnsi="Arial" w:cs="Arial"/>
          <w:lang w:eastAsia="fr-FR"/>
        </w:rPr>
        <w:t>Virginie FERRERA-TOURENC, Madame la Directrice de l’Établissement région PACA Corse</w:t>
      </w:r>
    </w:p>
    <w:bookmarkEnd w:id="1"/>
    <w:p w14:paraId="7817CA93" w14:textId="77777777" w:rsidR="005D580F" w:rsidRDefault="005D580F" w:rsidP="005D580F">
      <w:pPr>
        <w:tabs>
          <w:tab w:val="left" w:pos="851"/>
        </w:tabs>
        <w:jc w:val="both"/>
        <w:rPr>
          <w:rFonts w:ascii="Arial" w:hAnsi="Arial" w:cs="Arial"/>
        </w:rPr>
      </w:pPr>
    </w:p>
    <w:p w14:paraId="43C35380" w14:textId="77777777" w:rsidR="005D580F" w:rsidRDefault="005D580F" w:rsidP="005D580F">
      <w:pPr>
        <w:tabs>
          <w:tab w:val="left" w:pos="851"/>
        </w:tabs>
        <w:jc w:val="both"/>
        <w:rPr>
          <w:rFonts w:ascii="Arial" w:hAnsi="Arial" w:cs="Arial"/>
          <w:b/>
          <w:i/>
          <w:sz w:val="18"/>
          <w:szCs w:val="18"/>
        </w:rPr>
      </w:pPr>
      <w:r>
        <w:rPr>
          <w:rFonts w:ascii="Arial" w:hAnsi="Arial" w:cs="Arial"/>
          <w:b/>
          <w:bCs/>
          <w:color w:val="66CCFF"/>
          <w:spacing w:val="-10"/>
          <w:position w:val="-2"/>
          <w:lang w:eastAsia="fr-FR"/>
        </w:rPr>
        <w:sym w:font="Wingdings" w:char="F06E"/>
      </w:r>
      <w:r>
        <w:rPr>
          <w:rFonts w:ascii="Arial" w:hAnsi="Arial" w:cs="Arial"/>
          <w:b/>
          <w:bCs/>
          <w:color w:val="66CCFF"/>
          <w:spacing w:val="-10"/>
          <w:position w:val="-2"/>
          <w:lang w:eastAsia="fr-FR"/>
        </w:rPr>
        <w:t xml:space="preserve"> </w:t>
      </w:r>
      <w:r>
        <w:rPr>
          <w:rFonts w:ascii="Arial" w:eastAsia="Arial" w:hAnsi="Arial" w:cs="Arial"/>
          <w:spacing w:val="-10"/>
        </w:rPr>
        <w:t xml:space="preserve"> </w:t>
      </w:r>
      <w:r>
        <w:rPr>
          <w:rFonts w:ascii="Arial" w:eastAsia="Arial" w:hAnsi="Arial" w:cs="Arial"/>
          <w:b/>
          <w:spacing w:val="-10"/>
        </w:rPr>
        <w:t xml:space="preserve">D3 - </w:t>
      </w:r>
      <w:r>
        <w:rPr>
          <w:rFonts w:ascii="Arial" w:hAnsi="Arial" w:cs="Arial"/>
          <w:b/>
        </w:rPr>
        <w:t>Personne habilitée à donner les renseignements prévus à l’article R2191-60 du CCP (nantissements ou cessions de créances)</w:t>
      </w:r>
      <w:r>
        <w:rPr>
          <w:rFonts w:ascii="Arial" w:hAnsi="Arial" w:cs="Arial"/>
          <w:b/>
          <w:i/>
          <w:sz w:val="18"/>
          <w:szCs w:val="18"/>
        </w:rPr>
        <w:t> :</w:t>
      </w:r>
    </w:p>
    <w:p w14:paraId="37673722" w14:textId="77777777" w:rsidR="005D580F" w:rsidRDefault="005D580F" w:rsidP="005D580F">
      <w:pPr>
        <w:tabs>
          <w:tab w:val="left" w:pos="851"/>
        </w:tabs>
        <w:jc w:val="both"/>
        <w:rPr>
          <w:rFonts w:ascii="Arial" w:hAnsi="Arial" w:cs="Arial"/>
        </w:rPr>
      </w:pPr>
    </w:p>
    <w:p w14:paraId="0DBAE0D5" w14:textId="77777777" w:rsidR="005D580F" w:rsidRDefault="005D580F" w:rsidP="005D580F">
      <w:pPr>
        <w:suppressAutoHyphens w:val="0"/>
        <w:jc w:val="center"/>
        <w:rPr>
          <w:rFonts w:ascii="Arial" w:hAnsi="Arial" w:cs="Arial"/>
          <w:lang w:eastAsia="fr-FR"/>
        </w:rPr>
      </w:pPr>
      <w:r>
        <w:rPr>
          <w:rFonts w:ascii="Arial" w:hAnsi="Arial" w:cs="Arial"/>
          <w:lang w:eastAsia="fr-FR"/>
        </w:rPr>
        <w:t>Virginie FERRERA-TOURENC, Madame la Directrice de l’Établissement région PACA Corse</w:t>
      </w:r>
    </w:p>
    <w:p w14:paraId="554FF7CF" w14:textId="77777777" w:rsidR="005D580F" w:rsidRDefault="005D580F" w:rsidP="005D580F">
      <w:pPr>
        <w:tabs>
          <w:tab w:val="left" w:pos="2679"/>
        </w:tabs>
        <w:jc w:val="both"/>
        <w:rPr>
          <w:rFonts w:ascii="Arial" w:hAnsi="Arial" w:cs="Arial"/>
        </w:rPr>
      </w:pPr>
    </w:p>
    <w:p w14:paraId="77E2B562" w14:textId="77777777" w:rsidR="005D580F" w:rsidRDefault="005D580F" w:rsidP="005D580F">
      <w:pPr>
        <w:tabs>
          <w:tab w:val="left" w:pos="426"/>
          <w:tab w:val="left" w:pos="851"/>
        </w:tabs>
        <w:suppressAutoHyphens w:val="0"/>
        <w:jc w:val="both"/>
        <w:rPr>
          <w:rFonts w:ascii="Arial" w:hAnsi="Arial" w:cs="Arial"/>
          <w:lang w:eastAsia="fr-FR"/>
        </w:rPr>
      </w:pPr>
      <w:r>
        <w:rPr>
          <w:rFonts w:ascii="Arial" w:hAnsi="Arial" w:cs="Arial"/>
          <w:b/>
          <w:bCs/>
          <w:color w:val="66CCFF"/>
          <w:spacing w:val="-10"/>
          <w:position w:val="-2"/>
          <w:lang w:eastAsia="fr-FR"/>
        </w:rPr>
        <w:sym w:font="Wingdings" w:char="F06E"/>
      </w:r>
      <w:r>
        <w:rPr>
          <w:rFonts w:ascii="Arial" w:hAnsi="Arial" w:cs="Arial"/>
          <w:b/>
          <w:bCs/>
          <w:color w:val="339966"/>
          <w:spacing w:val="-10"/>
          <w:position w:val="-2"/>
          <w:lang w:eastAsia="fr-FR"/>
        </w:rPr>
        <w:t xml:space="preserve"> </w:t>
      </w:r>
      <w:r>
        <w:rPr>
          <w:rFonts w:ascii="Arial" w:hAnsi="Arial" w:cs="Arial"/>
          <w:b/>
          <w:bCs/>
          <w:spacing w:val="-10"/>
          <w:position w:val="-2"/>
          <w:lang w:eastAsia="fr-FR"/>
        </w:rPr>
        <w:t xml:space="preserve">D4 - </w:t>
      </w:r>
      <w:r>
        <w:rPr>
          <w:rFonts w:ascii="Arial" w:hAnsi="Arial" w:cs="Arial"/>
          <w:b/>
          <w:lang w:eastAsia="fr-FR"/>
        </w:rPr>
        <w:t>Représentant du pouvoir adjudicateur pour l’exécution du marché public et ordonnateur des paiements</w:t>
      </w:r>
      <w:r>
        <w:rPr>
          <w:rFonts w:ascii="Arial" w:hAnsi="Arial" w:cs="Arial"/>
          <w:lang w:eastAsia="fr-FR"/>
        </w:rPr>
        <w:t xml:space="preserve"> : </w:t>
      </w:r>
    </w:p>
    <w:p w14:paraId="4F55741A" w14:textId="77777777" w:rsidR="005D580F" w:rsidRDefault="005D580F" w:rsidP="005D580F">
      <w:pPr>
        <w:tabs>
          <w:tab w:val="left" w:pos="426"/>
          <w:tab w:val="left" w:pos="851"/>
        </w:tabs>
        <w:suppressAutoHyphens w:val="0"/>
        <w:rPr>
          <w:rFonts w:ascii="Arial" w:hAnsi="Arial" w:cs="Arial"/>
          <w:lang w:eastAsia="fr-FR"/>
        </w:rPr>
      </w:pPr>
    </w:p>
    <w:p w14:paraId="1C53DAE5" w14:textId="77777777" w:rsidR="005D580F" w:rsidRDefault="005D580F" w:rsidP="005D580F">
      <w:pPr>
        <w:tabs>
          <w:tab w:val="left" w:pos="426"/>
          <w:tab w:val="left" w:pos="851"/>
        </w:tabs>
        <w:suppressAutoHyphens w:val="0"/>
        <w:jc w:val="center"/>
        <w:rPr>
          <w:rFonts w:ascii="Arial" w:hAnsi="Arial" w:cs="Arial"/>
          <w:lang w:eastAsia="fr-FR"/>
        </w:rPr>
      </w:pPr>
      <w:r>
        <w:rPr>
          <w:rFonts w:ascii="Arial" w:hAnsi="Arial" w:cs="Arial"/>
          <w:lang w:eastAsia="fr-FR"/>
        </w:rPr>
        <w:t>Madame la Directrice de l’Établissement désigné ci-après :</w:t>
      </w:r>
    </w:p>
    <w:p w14:paraId="19DA8BF4" w14:textId="580147AD" w:rsidR="004B0C91" w:rsidRPr="00F506E0" w:rsidRDefault="004B0C91" w:rsidP="005D580F">
      <w:pPr>
        <w:tabs>
          <w:tab w:val="left" w:pos="426"/>
          <w:tab w:val="left" w:pos="851"/>
          <w:tab w:val="left" w:pos="5103"/>
        </w:tabs>
        <w:jc w:val="both"/>
        <w:rPr>
          <w:rFonts w:ascii="Arial" w:hAnsi="Arial" w:cs="Arial"/>
          <w:lang w:eastAsia="fr-FR" w:bidi="ml"/>
        </w:rPr>
      </w:pPr>
      <w:r w:rsidRPr="00F506E0">
        <w:rPr>
          <w:rFonts w:ascii="Arial" w:hAnsi="Arial" w:cs="Arial"/>
          <w:lang w:eastAsia="fr-FR" w:bidi="ml"/>
        </w:rPr>
        <w:t>:</w:t>
      </w:r>
    </w:p>
    <w:p w14:paraId="7037DC11" w14:textId="77777777" w:rsidR="004B0C91" w:rsidRPr="00F506E0" w:rsidRDefault="004B0C91" w:rsidP="005165E7">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4B0C91" w:rsidRPr="00F506E0" w14:paraId="20FAF7D4" w14:textId="77777777" w:rsidTr="005165E7">
        <w:trPr>
          <w:trHeight w:val="459"/>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A025C82" w14:textId="77777777" w:rsidR="004B0C91" w:rsidRPr="00F506E0" w:rsidRDefault="004B0C91" w:rsidP="004B0C91">
            <w:pPr>
              <w:suppressAutoHyphens w:val="0"/>
              <w:rPr>
                <w:rFonts w:ascii="Arial" w:hAnsi="Arial" w:cs="Arial"/>
                <w:lang w:eastAsia="fr-FR"/>
              </w:rPr>
            </w:pPr>
            <w:r w:rsidRPr="00F506E0">
              <w:rPr>
                <w:rFonts w:ascii="Arial" w:hAnsi="Arial" w:cs="Arial"/>
                <w:b/>
                <w:bCs/>
                <w:color w:val="FFFFFF" w:themeColor="light1"/>
                <w:kern w:val="24"/>
                <w:lang w:eastAsia="fr-FR"/>
              </w:rPr>
              <w:t>Établissement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A3A318" w14:textId="77777777" w:rsidR="004B0C91" w:rsidRPr="00F506E0" w:rsidRDefault="004B0C91" w:rsidP="004B0C91">
            <w:pPr>
              <w:suppressAutoHyphens w:val="0"/>
              <w:rPr>
                <w:rFonts w:ascii="Arial" w:hAnsi="Arial" w:cs="Arial"/>
                <w:lang w:eastAsia="fr-FR"/>
              </w:rPr>
            </w:pPr>
            <w:r w:rsidRPr="00F506E0">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1BB4AE95" w14:textId="77777777" w:rsidR="004B0C91" w:rsidRPr="00F506E0" w:rsidRDefault="004B0C91" w:rsidP="004B0C91">
            <w:pPr>
              <w:suppressAutoHyphens w:val="0"/>
              <w:jc w:val="center"/>
              <w:rPr>
                <w:rFonts w:ascii="Arial" w:hAnsi="Arial" w:cs="Arial"/>
                <w:b/>
                <w:bCs/>
                <w:color w:val="FFFFFF" w:themeColor="light1"/>
                <w:kern w:val="24"/>
                <w:lang w:eastAsia="fr-FR"/>
              </w:rPr>
            </w:pPr>
            <w:r w:rsidRPr="00F506E0">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D9A3BF4" w14:textId="77777777" w:rsidR="004B0C91" w:rsidRPr="00F506E0" w:rsidRDefault="004B0C91" w:rsidP="004B0C91">
            <w:pPr>
              <w:suppressAutoHyphens w:val="0"/>
              <w:rPr>
                <w:rFonts w:ascii="Arial" w:hAnsi="Arial" w:cs="Arial"/>
                <w:lang w:eastAsia="fr-FR"/>
              </w:rPr>
            </w:pPr>
            <w:r w:rsidRPr="00F506E0">
              <w:rPr>
                <w:rFonts w:ascii="Arial" w:hAnsi="Arial" w:cs="Arial"/>
                <w:b/>
                <w:bCs/>
                <w:color w:val="FFFFFF" w:themeColor="light1"/>
                <w:kern w:val="24"/>
                <w:lang w:eastAsia="fr-FR"/>
              </w:rPr>
              <w:t>Téléphone</w:t>
            </w:r>
          </w:p>
        </w:tc>
      </w:tr>
      <w:tr w:rsidR="004B0C91" w:rsidRPr="00F506E0" w14:paraId="6DC133E3" w14:textId="77777777" w:rsidTr="005165E7">
        <w:trPr>
          <w:trHeight w:val="531"/>
        </w:trPr>
        <w:tc>
          <w:tcPr>
            <w:tcW w:w="263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70240FA" w14:textId="77777777" w:rsidR="004B0C91" w:rsidRPr="00F506E0" w:rsidRDefault="004B0C91" w:rsidP="004B0C91">
            <w:pPr>
              <w:suppressAutoHyphens w:val="0"/>
              <w:rPr>
                <w:rFonts w:ascii="Arial" w:hAnsi="Arial" w:cs="Arial"/>
                <w:lang w:eastAsia="fr-FR"/>
              </w:rPr>
            </w:pPr>
            <w:r w:rsidRPr="00F506E0">
              <w:rPr>
                <w:rFonts w:ascii="Arial" w:hAnsi="Arial" w:cs="Arial"/>
                <w:color w:val="000000" w:themeColor="dark1"/>
                <w:kern w:val="24"/>
                <w:lang w:eastAsia="fr-FR"/>
              </w:rPr>
              <w:t>PACA-Corse</w:t>
            </w:r>
          </w:p>
        </w:tc>
        <w:tc>
          <w:tcPr>
            <w:tcW w:w="42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C83A32C" w14:textId="77777777" w:rsidR="004B0C91" w:rsidRPr="00F506E0" w:rsidRDefault="004B0C91" w:rsidP="004B0C91">
            <w:pPr>
              <w:suppressAutoHyphens w:val="0"/>
              <w:rPr>
                <w:rFonts w:ascii="Arial" w:hAnsi="Arial" w:cs="Arial"/>
                <w:color w:val="000000" w:themeColor="dark1"/>
                <w:kern w:val="24"/>
                <w:lang w:eastAsia="fr-FR"/>
              </w:rPr>
            </w:pPr>
            <w:r w:rsidRPr="00F506E0">
              <w:rPr>
                <w:rFonts w:ascii="Arial" w:hAnsi="Arial" w:cs="Arial"/>
                <w:color w:val="000000" w:themeColor="dark1"/>
                <w:kern w:val="24"/>
                <w:lang w:eastAsia="fr-FR"/>
              </w:rPr>
              <w:t>149 boulevard Baille </w:t>
            </w:r>
          </w:p>
          <w:p w14:paraId="31177520" w14:textId="77777777" w:rsidR="004B0C91" w:rsidRPr="009872F1" w:rsidRDefault="004B0C91" w:rsidP="004B0C91">
            <w:pPr>
              <w:suppressAutoHyphens w:val="0"/>
              <w:rPr>
                <w:rFonts w:ascii="Arial" w:hAnsi="Arial" w:cs="Arial"/>
                <w:color w:val="000000" w:themeColor="dark1"/>
                <w:kern w:val="24"/>
                <w:lang w:eastAsia="fr-FR"/>
              </w:rPr>
            </w:pPr>
            <w:r w:rsidRPr="00F506E0">
              <w:rPr>
                <w:rFonts w:ascii="Arial" w:hAnsi="Arial" w:cs="Arial"/>
                <w:color w:val="000000" w:themeColor="dark1"/>
                <w:kern w:val="24"/>
                <w:lang w:eastAsia="fr-FR"/>
              </w:rPr>
              <w:t>13392 Marseille Cedex 5</w:t>
            </w:r>
          </w:p>
        </w:tc>
        <w:tc>
          <w:tcPr>
            <w:tcW w:w="1794" w:type="dxa"/>
            <w:tcBorders>
              <w:top w:val="single" w:sz="24" w:space="0" w:color="FFFFFF"/>
              <w:left w:val="single" w:sz="8" w:space="0" w:color="FFFFFF"/>
              <w:bottom w:val="single" w:sz="8" w:space="0" w:color="FFFFFF"/>
              <w:right w:val="single" w:sz="8" w:space="0" w:color="FFFFFF"/>
            </w:tcBorders>
            <w:shd w:val="clear" w:color="auto" w:fill="D0D8E8"/>
          </w:tcPr>
          <w:p w14:paraId="6BF5118F" w14:textId="77777777" w:rsidR="004B0C91" w:rsidRPr="00F506E0" w:rsidRDefault="004B0C91" w:rsidP="004B0C91">
            <w:pPr>
              <w:suppressAutoHyphens w:val="0"/>
              <w:jc w:val="center"/>
              <w:rPr>
                <w:rFonts w:ascii="Arial" w:hAnsi="Arial" w:cs="Arial"/>
                <w:color w:val="000000" w:themeColor="dark1"/>
                <w:kern w:val="24"/>
                <w:lang w:eastAsia="fr-FR"/>
              </w:rPr>
            </w:pPr>
            <w:r w:rsidRPr="00F506E0">
              <w:rPr>
                <w:rFonts w:ascii="Arial" w:hAnsi="Arial" w:cs="Arial"/>
                <w:color w:val="000000" w:themeColor="dark1"/>
                <w:kern w:val="24"/>
                <w:lang w:eastAsia="fr-FR"/>
              </w:rPr>
              <w:t>42882285200136</w:t>
            </w:r>
          </w:p>
        </w:tc>
        <w:tc>
          <w:tcPr>
            <w:tcW w:w="185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3AF78FC" w14:textId="77777777" w:rsidR="004B0C91" w:rsidRPr="00F506E0" w:rsidRDefault="004B0C91" w:rsidP="004B0C91">
            <w:pPr>
              <w:suppressAutoHyphens w:val="0"/>
              <w:rPr>
                <w:rFonts w:ascii="Arial" w:hAnsi="Arial" w:cs="Arial"/>
                <w:lang w:eastAsia="fr-FR"/>
              </w:rPr>
            </w:pPr>
            <w:r w:rsidRPr="00F506E0">
              <w:rPr>
                <w:rFonts w:ascii="Arial" w:hAnsi="Arial" w:cs="Arial"/>
                <w:color w:val="000000" w:themeColor="dark1"/>
                <w:kern w:val="24"/>
                <w:lang w:eastAsia="fr-FR"/>
              </w:rPr>
              <w:t>04 91 18 95 00</w:t>
            </w:r>
          </w:p>
        </w:tc>
      </w:tr>
    </w:tbl>
    <w:p w14:paraId="27F06B3A" w14:textId="77777777" w:rsidR="004B0C91" w:rsidRPr="00F506E0" w:rsidRDefault="004B0C91" w:rsidP="005165E7">
      <w:pPr>
        <w:tabs>
          <w:tab w:val="left" w:pos="426"/>
          <w:tab w:val="left" w:pos="851"/>
        </w:tabs>
        <w:suppressAutoHyphens w:val="0"/>
        <w:jc w:val="both"/>
        <w:rPr>
          <w:rFonts w:ascii="Arial" w:hAnsi="Arial" w:cs="Arial"/>
          <w:lang w:eastAsia="fr-FR" w:bidi="ml"/>
        </w:rPr>
      </w:pPr>
    </w:p>
    <w:p w14:paraId="4D4E48F1" w14:textId="77777777" w:rsidR="004B0C91" w:rsidRPr="003221CD" w:rsidRDefault="004B0C91" w:rsidP="005165E7">
      <w:pPr>
        <w:tabs>
          <w:tab w:val="left" w:pos="720"/>
          <w:tab w:val="left" w:pos="851"/>
        </w:tabs>
        <w:jc w:val="both"/>
        <w:rPr>
          <w:rFonts w:ascii="Arial" w:hAnsi="Arial" w:cs="Arial"/>
          <w:i/>
          <w:iCs/>
          <w:sz w:val="18"/>
          <w:szCs w:val="18"/>
        </w:rPr>
      </w:pPr>
      <w:r w:rsidRPr="00F506E0">
        <w:rPr>
          <w:rFonts w:ascii="Arial" w:hAnsi="Arial" w:cs="Arial"/>
          <w:b/>
          <w:bCs/>
          <w:color w:val="66CCFF"/>
          <w:spacing w:val="-10"/>
          <w:position w:val="-2"/>
          <w:lang w:eastAsia="fr-FR" w:bidi="ml"/>
        </w:rPr>
        <w:sym w:font="Wingdings" w:char="F06E"/>
      </w:r>
      <w:r>
        <w:rPr>
          <w:rFonts w:ascii="Arial" w:hAnsi="Arial" w:cs="Arial"/>
          <w:b/>
          <w:bCs/>
          <w:color w:val="66CCFF"/>
          <w:spacing w:val="-10"/>
          <w:position w:val="-2"/>
          <w:lang w:eastAsia="fr-FR" w:bidi="ml"/>
        </w:rPr>
        <w:t xml:space="preserve">  </w:t>
      </w:r>
      <w:r w:rsidRPr="00F506E0">
        <w:rPr>
          <w:rFonts w:ascii="Arial" w:eastAsia="Arial" w:hAnsi="Arial" w:cs="Arial"/>
          <w:b/>
          <w:spacing w:val="-10"/>
        </w:rPr>
        <w:t xml:space="preserve">D5 - </w:t>
      </w:r>
      <w:r w:rsidRPr="00F506E0">
        <w:rPr>
          <w:rFonts w:ascii="Arial" w:hAnsi="Arial" w:cs="Arial"/>
          <w:b/>
        </w:rPr>
        <w:t>Désignation, adresse, numéro de téléphone du comptable assignataire</w:t>
      </w:r>
      <w:r w:rsidRPr="00F506E0">
        <w:rPr>
          <w:rFonts w:ascii="Arial" w:hAnsi="Arial" w:cs="Arial"/>
        </w:rPr>
        <w:t> :</w:t>
      </w:r>
    </w:p>
    <w:p w14:paraId="5ACD6F0F" w14:textId="28F24D34" w:rsidR="00252772" w:rsidRDefault="00252772" w:rsidP="00252772">
      <w:pPr>
        <w:tabs>
          <w:tab w:val="left" w:pos="426"/>
          <w:tab w:val="left" w:pos="851"/>
        </w:tabs>
        <w:suppressAutoHyphens w:val="0"/>
        <w:spacing w:after="120"/>
        <w:jc w:val="center"/>
        <w:rPr>
          <w:rFonts w:ascii="Arial" w:hAnsi="Arial" w:cs="Arial"/>
          <w:lang w:eastAsia="fr-FR" w:bidi="ml"/>
        </w:rPr>
      </w:pPr>
      <w:r w:rsidRPr="00484BFE">
        <w:rPr>
          <w:rFonts w:ascii="Arial" w:hAnsi="Arial" w:cs="Arial"/>
          <w:lang w:eastAsia="fr-FR" w:bidi="ml"/>
        </w:rPr>
        <w:t>Madame l’a</w:t>
      </w:r>
      <w:r>
        <w:rPr>
          <w:rFonts w:ascii="Arial" w:hAnsi="Arial" w:cs="Arial"/>
          <w:lang w:eastAsia="fr-FR" w:bidi="ml"/>
        </w:rPr>
        <w:t>gent</w:t>
      </w:r>
      <w:r w:rsidRPr="00484BFE">
        <w:rPr>
          <w:rFonts w:ascii="Arial" w:hAnsi="Arial" w:cs="Arial"/>
          <w:lang w:eastAsia="fr-FR" w:bidi="ml"/>
        </w:rPr>
        <w:t xml:space="preserve"> comptable secondaire de l’Établissement Français du Sang désigné ci-dessus</w:t>
      </w:r>
    </w:p>
    <w:p w14:paraId="72888A3F" w14:textId="77777777" w:rsidR="00B76F3B" w:rsidRPr="00484BFE" w:rsidRDefault="00B76F3B" w:rsidP="00252772">
      <w:pPr>
        <w:tabs>
          <w:tab w:val="left" w:pos="426"/>
          <w:tab w:val="left" w:pos="851"/>
        </w:tabs>
        <w:suppressAutoHyphens w:val="0"/>
        <w:spacing w:after="120"/>
        <w:jc w:val="center"/>
        <w:rPr>
          <w:rFonts w:ascii="Arial" w:hAnsi="Arial" w:cs="Arial"/>
          <w:lang w:eastAsia="fr-FR" w:bidi="ml"/>
        </w:rPr>
      </w:pPr>
    </w:p>
    <w:p w14:paraId="7567B9EC" w14:textId="77777777" w:rsidR="004B0C91" w:rsidRDefault="004B0C91" w:rsidP="005165E7">
      <w:pPr>
        <w:tabs>
          <w:tab w:val="left" w:pos="720"/>
          <w:tab w:val="left" w:pos="851"/>
        </w:tabs>
        <w:jc w:val="both"/>
        <w:rPr>
          <w:rFonts w:ascii="Arial" w:hAnsi="Arial" w:cs="Arial"/>
          <w:color w:val="0000FF"/>
        </w:rPr>
      </w:pPr>
      <w:r w:rsidRPr="00F506E0">
        <w:rPr>
          <w:rFonts w:ascii="Arial" w:hAnsi="Arial" w:cs="Arial"/>
          <w:b/>
          <w:bCs/>
          <w:color w:val="66CCFF"/>
          <w:spacing w:val="-10"/>
          <w:position w:val="-2"/>
          <w:lang w:eastAsia="fr-FR" w:bidi="ml"/>
        </w:rPr>
        <w:sym w:font="Wingdings" w:char="F06E"/>
      </w:r>
      <w:r w:rsidRPr="00F506E0">
        <w:rPr>
          <w:rFonts w:ascii="Arial" w:eastAsia="Arial" w:hAnsi="Arial" w:cs="Arial"/>
          <w:b/>
          <w:spacing w:val="-10"/>
        </w:rPr>
        <w:t xml:space="preserve">  D6 – </w:t>
      </w:r>
      <w:r w:rsidRPr="00F506E0">
        <w:rPr>
          <w:rFonts w:ascii="Arial" w:hAnsi="Arial" w:cs="Arial"/>
          <w:b/>
        </w:rPr>
        <w:t>Imputation budgétaire</w:t>
      </w:r>
      <w:r w:rsidRPr="00F506E0">
        <w:rPr>
          <w:rFonts w:ascii="Arial" w:hAnsi="Arial" w:cs="Arial"/>
        </w:rPr>
        <w:t> : Budget propre de l’EFS</w:t>
      </w:r>
      <w:r w:rsidRPr="00F506E0">
        <w:rPr>
          <w:rFonts w:ascii="Arial" w:hAnsi="Arial" w:cs="Arial"/>
          <w:color w:val="0000FF"/>
        </w:rPr>
        <w:t xml:space="preserve"> </w:t>
      </w:r>
    </w:p>
    <w:p w14:paraId="27547BEF" w14:textId="77777777" w:rsidR="004B0C91" w:rsidRDefault="004B0C91" w:rsidP="005165E7">
      <w:pPr>
        <w:pStyle w:val="fcase2metab"/>
        <w:ind w:left="0" w:firstLine="0"/>
        <w:rPr>
          <w:rFonts w:ascii="Arial" w:hAnsi="Arial" w:cs="Arial"/>
        </w:rPr>
      </w:pPr>
    </w:p>
    <w:p w14:paraId="6F235A8F" w14:textId="77777777" w:rsidR="004B0C91" w:rsidRDefault="004B0C91" w:rsidP="005165E7">
      <w:pPr>
        <w:suppressAutoHyphens w:val="0"/>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4B0C91" w14:paraId="14EB6C31" w14:textId="77777777" w:rsidTr="005165E7">
        <w:tc>
          <w:tcPr>
            <w:tcW w:w="10277" w:type="dxa"/>
            <w:shd w:val="clear" w:color="auto" w:fill="66CCFF"/>
          </w:tcPr>
          <w:p w14:paraId="3A561EE1" w14:textId="77777777" w:rsidR="004B0C91" w:rsidRDefault="004B0C91" w:rsidP="004B0C91">
            <w:pPr>
              <w:pStyle w:val="Titre4"/>
              <w:tabs>
                <w:tab w:val="left" w:pos="851"/>
              </w:tabs>
            </w:pPr>
            <w:r w:rsidRPr="009872F1">
              <w:rPr>
                <w:sz w:val="22"/>
                <w:szCs w:val="22"/>
              </w:rPr>
              <w:lastRenderedPageBreak/>
              <w:t>E – Décision du (des) pouvoir(s) adjudicateur(s).</w:t>
            </w:r>
          </w:p>
        </w:tc>
      </w:tr>
    </w:tbl>
    <w:p w14:paraId="26A24E19" w14:textId="77777777" w:rsidR="004B0C91" w:rsidRDefault="004B0C91" w:rsidP="005165E7">
      <w:pPr>
        <w:suppressAutoHyphens w:val="0"/>
        <w:rPr>
          <w:rFonts w:ascii="Arial" w:hAnsi="Arial" w:cs="Arial"/>
          <w:b/>
          <w:bCs/>
          <w:sz w:val="22"/>
          <w:szCs w:val="22"/>
          <w:lang w:eastAsia="fr-FR" w:bidi="ml"/>
        </w:rPr>
      </w:pPr>
    </w:p>
    <w:p w14:paraId="3B9AD4B2" w14:textId="77777777" w:rsidR="004B0C91" w:rsidRPr="00F506E0" w:rsidRDefault="004B0C91" w:rsidP="005165E7">
      <w:pPr>
        <w:suppressAutoHyphens w:val="0"/>
        <w:rPr>
          <w:rFonts w:ascii="Arial" w:hAnsi="Arial" w:cs="Arial"/>
          <w:b/>
          <w:bCs/>
          <w:sz w:val="22"/>
          <w:szCs w:val="22"/>
          <w:lang w:eastAsia="fr-FR" w:bidi="ml"/>
        </w:rPr>
      </w:pPr>
      <w:r w:rsidRPr="00F506E0">
        <w:rPr>
          <w:rFonts w:ascii="Arial" w:hAnsi="Arial" w:cs="Arial"/>
          <w:b/>
          <w:bCs/>
          <w:sz w:val="22"/>
          <w:szCs w:val="22"/>
          <w:lang w:eastAsia="fr-FR" w:bidi="ml"/>
        </w:rPr>
        <w:t xml:space="preserve">La présente offre est acceptée </w:t>
      </w:r>
    </w:p>
    <w:p w14:paraId="3DDE92AC" w14:textId="77777777" w:rsidR="004B0C91" w:rsidRPr="00F506E0" w:rsidRDefault="004B0C91" w:rsidP="005165E7">
      <w:pPr>
        <w:suppressAutoHyphens w:val="0"/>
        <w:rPr>
          <w:rFonts w:ascii="Arial" w:hAnsi="Arial" w:cs="Arial"/>
          <w:b/>
          <w:bCs/>
          <w:sz w:val="22"/>
          <w:szCs w:val="22"/>
          <w:lang w:eastAsia="fr-FR" w:bidi="ml"/>
        </w:rPr>
      </w:pPr>
    </w:p>
    <w:p w14:paraId="1EAD9A71" w14:textId="19C54372" w:rsidR="004B0C91" w:rsidRPr="00F506E0" w:rsidRDefault="004B0C91" w:rsidP="005165E7">
      <w:pPr>
        <w:suppressAutoHyphens w:val="0"/>
        <w:spacing w:after="120"/>
        <w:ind w:left="567"/>
        <w:jc w:val="both"/>
        <w:rPr>
          <w:rFonts w:ascii="Arial" w:hAnsi="Arial" w:cs="Arial"/>
          <w:lang w:eastAsia="fr-FR" w:bidi="ml"/>
        </w:rPr>
      </w:pPr>
      <w:r>
        <w:rPr>
          <w:rFonts w:ascii="Arial" w:hAnsi="Arial" w:cs="Arial"/>
          <w:lang w:eastAsia="fr-FR" w:bidi="ml"/>
        </w:rPr>
        <w:fldChar w:fldCharType="begin">
          <w:ffData>
            <w:name w:val="CaseACocher113"/>
            <w:enabled/>
            <w:calcOnExit w:val="0"/>
            <w:checkBox>
              <w:sizeAuto/>
              <w:default w:val="1"/>
            </w:checkBox>
          </w:ffData>
        </w:fldChar>
      </w:r>
      <w:bookmarkStart w:id="2" w:name="CaseACocher113"/>
      <w:r>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Pr>
          <w:rFonts w:ascii="Arial" w:hAnsi="Arial" w:cs="Arial"/>
          <w:lang w:eastAsia="fr-FR" w:bidi="ml"/>
        </w:rPr>
        <w:fldChar w:fldCharType="end"/>
      </w:r>
      <w:bookmarkEnd w:id="2"/>
      <w:r w:rsidRPr="00F506E0">
        <w:rPr>
          <w:rFonts w:ascii="Arial" w:hAnsi="Arial" w:cs="Arial"/>
          <w:lang w:eastAsia="fr-FR" w:bidi="ml"/>
        </w:rPr>
        <w:tab/>
      </w:r>
      <w:proofErr w:type="gramStart"/>
      <w:r w:rsidRPr="00F506E0">
        <w:rPr>
          <w:rFonts w:ascii="Arial" w:hAnsi="Arial" w:cs="Arial"/>
          <w:lang w:eastAsia="fr-FR" w:bidi="ml"/>
        </w:rPr>
        <w:t>en</w:t>
      </w:r>
      <w:proofErr w:type="gramEnd"/>
      <w:r w:rsidRPr="00F506E0">
        <w:rPr>
          <w:rFonts w:ascii="Arial" w:hAnsi="Arial" w:cs="Arial"/>
          <w:lang w:eastAsia="fr-FR" w:bidi="ml"/>
        </w:rPr>
        <w:t xml:space="preserve"> ce qui concerne la totalité du marché public ou, en cas de marché alloti, la totalité des lots</w:t>
      </w:r>
    </w:p>
    <w:p w14:paraId="038BDE3A" w14:textId="2F2E940C" w:rsidR="004B0C91" w:rsidRPr="00F506E0" w:rsidRDefault="004B0C91" w:rsidP="005165E7">
      <w:pPr>
        <w:suppressAutoHyphens w:val="0"/>
        <w:spacing w:after="60"/>
        <w:ind w:left="567"/>
        <w:jc w:val="both"/>
        <w:rPr>
          <w:rFonts w:ascii="Arial" w:hAnsi="Arial" w:cs="Arial"/>
          <w:i/>
          <w:iCs/>
          <w:sz w:val="16"/>
          <w:szCs w:val="16"/>
          <w:lang w:eastAsia="fr-FR" w:bidi="ml"/>
        </w:rPr>
      </w:pPr>
      <w:r w:rsidRPr="00F506E0">
        <w:rPr>
          <w:rFonts w:ascii="Arial" w:hAnsi="Arial" w:cs="Arial"/>
          <w:i/>
          <w:iCs/>
          <w:sz w:val="16"/>
          <w:szCs w:val="16"/>
          <w:lang w:eastAsia="fr-FR" w:bidi="ml"/>
        </w:rPr>
        <w:tab/>
      </w:r>
    </w:p>
    <w:p w14:paraId="27D8FC3D" w14:textId="77777777" w:rsidR="004B0C91" w:rsidRDefault="004B0C91" w:rsidP="005165E7">
      <w:pPr>
        <w:suppressAutoHyphens w:val="0"/>
        <w:rPr>
          <w:rFonts w:ascii="Arial" w:hAnsi="Arial" w:cs="Arial"/>
          <w:lang w:eastAsia="fr-FR" w:bidi="ml"/>
        </w:rPr>
      </w:pPr>
    </w:p>
    <w:p w14:paraId="4A51673B" w14:textId="77777777" w:rsidR="004B0C91" w:rsidRPr="00F506E0" w:rsidRDefault="004B0C91" w:rsidP="005165E7">
      <w:pPr>
        <w:suppressAutoHyphens w:val="0"/>
        <w:rPr>
          <w:rFonts w:ascii="Arial" w:hAnsi="Arial" w:cs="Arial"/>
          <w:lang w:eastAsia="fr-FR" w:bidi="ml"/>
        </w:rPr>
      </w:pPr>
      <w:r w:rsidRPr="00F506E0">
        <w:rPr>
          <w:rFonts w:ascii="Arial" w:hAnsi="Arial" w:cs="Arial"/>
          <w:lang w:eastAsia="fr-FR" w:bidi="ml"/>
        </w:rPr>
        <w:t>Elle est complétée par les annexes suivantes :</w:t>
      </w:r>
    </w:p>
    <w:p w14:paraId="2FF22FAE" w14:textId="77777777" w:rsidR="004B0C91" w:rsidRPr="00F506E0" w:rsidRDefault="004B0C91" w:rsidP="005165E7">
      <w:pPr>
        <w:suppressAutoHyphens w:val="0"/>
        <w:rPr>
          <w:rFonts w:ascii="Arial" w:hAnsi="Arial" w:cs="Arial"/>
          <w:i/>
          <w:iCs/>
          <w:sz w:val="18"/>
          <w:szCs w:val="18"/>
          <w:lang w:eastAsia="fr-FR" w:bidi="ml"/>
        </w:rPr>
      </w:pPr>
    </w:p>
    <w:p w14:paraId="791BF99A" w14:textId="67774F2C" w:rsidR="004B0C91" w:rsidRPr="00F506E0" w:rsidRDefault="004B0C91" w:rsidP="005165E7">
      <w:pPr>
        <w:suppressAutoHyphens w:val="0"/>
        <w:ind w:left="284"/>
        <w:jc w:val="both"/>
        <w:rPr>
          <w:rFonts w:ascii="Arial" w:hAnsi="Arial" w:cs="Arial"/>
          <w:lang w:eastAsia="fr-FR" w:bidi="ml"/>
        </w:rPr>
      </w:pPr>
      <w:r>
        <w:rPr>
          <w:rFonts w:ascii="Arial" w:hAnsi="Arial" w:cs="Arial"/>
          <w:lang w:eastAsia="fr-FR" w:bidi="ml"/>
        </w:rPr>
        <w:fldChar w:fldCharType="begin">
          <w:ffData>
            <w:name w:val="CaseACocher111"/>
            <w:enabled/>
            <w:calcOnExit w:val="0"/>
            <w:checkBox>
              <w:sizeAuto/>
              <w:default w:val="1"/>
            </w:checkBox>
          </w:ffData>
        </w:fldChar>
      </w:r>
      <w:bookmarkStart w:id="3" w:name="CaseACocher111"/>
      <w:r>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Pr>
          <w:rFonts w:ascii="Arial" w:hAnsi="Arial" w:cs="Arial"/>
          <w:lang w:eastAsia="fr-FR" w:bidi="ml"/>
        </w:rPr>
        <w:fldChar w:fldCharType="end"/>
      </w:r>
      <w:bookmarkEnd w:id="3"/>
      <w:r w:rsidRPr="00F506E0">
        <w:rPr>
          <w:rFonts w:ascii="Arial" w:hAnsi="Arial" w:cs="Arial"/>
          <w:lang w:eastAsia="fr-FR" w:bidi="ml"/>
        </w:rPr>
        <w:t xml:space="preserve"> Annexe n° 1 de l’ATTRI1 Bordereau des prix (ou BP)</w:t>
      </w:r>
      <w:r w:rsidR="0075264B">
        <w:rPr>
          <w:rFonts w:ascii="Arial" w:hAnsi="Arial" w:cs="Arial"/>
          <w:lang w:eastAsia="fr-FR" w:bidi="ml"/>
        </w:rPr>
        <w:t xml:space="preserve"> composé de 5 documents : </w:t>
      </w:r>
      <w:r w:rsidR="0075264B" w:rsidRPr="0075264B">
        <w:rPr>
          <w:rFonts w:ascii="Arial" w:hAnsi="Arial" w:cs="Arial"/>
          <w:lang w:eastAsia="fr-FR" w:bidi="ml"/>
        </w:rPr>
        <w:t xml:space="preserve">fourniture/emballage/transport/déplacement/pose dument complétés   </w:t>
      </w:r>
    </w:p>
    <w:p w14:paraId="41438F84" w14:textId="77777777" w:rsidR="004B0C91" w:rsidRPr="00F506E0" w:rsidRDefault="004B0C91" w:rsidP="005165E7">
      <w:pPr>
        <w:suppressAutoHyphens w:val="0"/>
        <w:ind w:left="284"/>
        <w:jc w:val="both"/>
        <w:rPr>
          <w:rFonts w:ascii="Arial" w:hAnsi="Arial" w:cs="Arial"/>
          <w:lang w:eastAsia="fr-FR" w:bidi="ml"/>
        </w:rPr>
      </w:pPr>
    </w:p>
    <w:p w14:paraId="57E59D7C" w14:textId="77777777" w:rsidR="004B0C91" w:rsidRPr="00F506E0" w:rsidRDefault="004B0C91" w:rsidP="005165E7">
      <w:pPr>
        <w:suppressAutoHyphens w:val="0"/>
        <w:ind w:left="284"/>
        <w:jc w:val="both"/>
        <w:rPr>
          <w:rFonts w:ascii="Arial" w:hAnsi="Arial" w:cs="Arial"/>
          <w:lang w:eastAsia="fr-FR" w:bidi="ml"/>
        </w:rPr>
      </w:pP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 xml:space="preserve"> Annexe n° … Lettre de candidature et habilitation du mandataire par ses co-traitants (ou DC1)</w:t>
      </w:r>
    </w:p>
    <w:p w14:paraId="1ED7726B" w14:textId="77777777" w:rsidR="004B0C91" w:rsidRPr="00F506E0" w:rsidRDefault="004B0C91" w:rsidP="005165E7">
      <w:pPr>
        <w:suppressAutoHyphens w:val="0"/>
        <w:spacing w:before="240"/>
        <w:ind w:left="284"/>
        <w:jc w:val="both"/>
        <w:rPr>
          <w:rFonts w:ascii="Arial" w:hAnsi="Arial" w:cs="Arial"/>
          <w:lang w:eastAsia="fr-FR" w:bidi="ml"/>
        </w:rPr>
      </w:pP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 xml:space="preserve"> Annexe n°… relative aux demandes de précisions ou de compléments sur la teneur des offres (ou OUV6-</w:t>
      </w:r>
    </w:p>
    <w:p w14:paraId="4A4D3A94" w14:textId="77777777" w:rsidR="004B0C91" w:rsidRPr="00F506E0" w:rsidRDefault="004B0C91" w:rsidP="005165E7">
      <w:pPr>
        <w:suppressAutoHyphens w:val="0"/>
        <w:spacing w:before="240"/>
        <w:ind w:left="284" w:firstLine="283"/>
        <w:jc w:val="both"/>
        <w:rPr>
          <w:rFonts w:ascii="Arial" w:hAnsi="Arial" w:cs="Arial"/>
          <w:lang w:eastAsia="fr-FR" w:bidi="ml"/>
        </w:rPr>
      </w:pPr>
      <w:r w:rsidRPr="00F506E0">
        <w:rPr>
          <w:rFonts w:ascii="Arial" w:hAnsi="Arial" w:cs="Arial"/>
          <w:lang w:eastAsia="fr-FR" w:bidi="ml"/>
        </w:rPr>
        <w:t>OUV7) ;</w:t>
      </w:r>
    </w:p>
    <w:p w14:paraId="0FCD1317" w14:textId="77777777" w:rsidR="004B0C91" w:rsidRPr="00F506E0" w:rsidRDefault="004B0C91" w:rsidP="005165E7">
      <w:pPr>
        <w:suppressAutoHyphens w:val="0"/>
        <w:spacing w:before="240"/>
        <w:ind w:left="284"/>
        <w:jc w:val="both"/>
        <w:rPr>
          <w:rFonts w:ascii="Arial" w:hAnsi="Arial" w:cs="Arial"/>
          <w:lang w:eastAsia="fr-FR" w:bidi="ml"/>
        </w:rPr>
      </w:pP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 xml:space="preserve"> Annexe n°… relative à la mise au point du marché (ou OUV11) ;</w:t>
      </w:r>
    </w:p>
    <w:p w14:paraId="49620C3B" w14:textId="77777777" w:rsidR="004B0C91" w:rsidRPr="00F506E0" w:rsidRDefault="004B0C91" w:rsidP="005165E7">
      <w:pPr>
        <w:suppressAutoHyphens w:val="0"/>
        <w:spacing w:before="240"/>
        <w:ind w:left="284"/>
        <w:jc w:val="both"/>
        <w:rPr>
          <w:rFonts w:ascii="Arial" w:hAnsi="Arial" w:cs="Arial"/>
          <w:lang w:eastAsia="fr-FR" w:bidi="ml"/>
        </w:rPr>
      </w:pP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80D64">
        <w:rPr>
          <w:rFonts w:ascii="Arial" w:hAnsi="Arial" w:cs="Arial"/>
          <w:lang w:eastAsia="fr-FR" w:bidi="ml"/>
        </w:rPr>
      </w:r>
      <w:r w:rsidR="00480D64">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 xml:space="preserve"> Autres annexes </w:t>
      </w:r>
      <w:r w:rsidRPr="00F506E0">
        <w:rPr>
          <w:rFonts w:ascii="Arial" w:hAnsi="Arial" w:cs="Arial"/>
          <w:i/>
          <w:iCs/>
          <w:sz w:val="18"/>
          <w:szCs w:val="18"/>
          <w:lang w:eastAsia="fr-FR" w:bidi="ml"/>
        </w:rPr>
        <w:t>(À préciser)</w:t>
      </w:r>
      <w:r w:rsidRPr="00F506E0">
        <w:rPr>
          <w:rFonts w:ascii="Arial" w:hAnsi="Arial" w:cs="Arial"/>
          <w:lang w:eastAsia="fr-FR" w:bidi="ml"/>
        </w:rPr>
        <w:t> ;</w:t>
      </w:r>
    </w:p>
    <w:p w14:paraId="517C1A16" w14:textId="77777777" w:rsidR="004B0C91" w:rsidRDefault="004B0C91" w:rsidP="005165E7">
      <w:pPr>
        <w:suppressAutoHyphens w:val="0"/>
        <w:rPr>
          <w:rFonts w:ascii="Arial" w:hAnsi="Arial" w:cs="Arial"/>
          <w:b/>
          <w:bCs/>
          <w:color w:val="0000FF"/>
          <w:highlight w:val="yellow"/>
          <w:lang w:eastAsia="fr-FR" w:bidi="ml"/>
        </w:rPr>
      </w:pPr>
    </w:p>
    <w:p w14:paraId="210191FD" w14:textId="77777777" w:rsidR="004B0C91" w:rsidRPr="00791F91" w:rsidRDefault="004B0C91" w:rsidP="005165E7">
      <w:pPr>
        <w:suppressAutoHyphens w:val="0"/>
        <w:rPr>
          <w:rFonts w:ascii="Arial" w:hAnsi="Arial" w:cs="Arial"/>
          <w:lang w:eastAsia="fr-FR" w:bidi="ml"/>
        </w:rPr>
      </w:pPr>
    </w:p>
    <w:p w14:paraId="544A6223" w14:textId="77777777" w:rsidR="004B0C91" w:rsidRPr="00791F91" w:rsidRDefault="004B0C91" w:rsidP="005165E7">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44A3C0A4" w14:textId="77777777" w:rsidR="004B0C91" w:rsidRPr="00791F91" w:rsidRDefault="004B0C91" w:rsidP="005165E7">
      <w:pPr>
        <w:suppressAutoHyphens w:val="0"/>
        <w:rPr>
          <w:lang w:eastAsia="fr-FR" w:bidi="ml"/>
        </w:rPr>
      </w:pPr>
    </w:p>
    <w:p w14:paraId="59222AF1" w14:textId="77777777" w:rsidR="004B0C91" w:rsidRPr="00791F91" w:rsidRDefault="004B0C91" w:rsidP="005165E7">
      <w:pPr>
        <w:suppressAutoHyphens w:val="0"/>
        <w:rPr>
          <w:lang w:eastAsia="fr-FR" w:bidi="ml"/>
        </w:rPr>
      </w:pPr>
    </w:p>
    <w:p w14:paraId="0ED657D0" w14:textId="77777777" w:rsidR="004B0C91" w:rsidRPr="00791F91" w:rsidRDefault="004B0C91" w:rsidP="005165E7">
      <w:pPr>
        <w:suppressAutoHyphens w:val="0"/>
        <w:rPr>
          <w:lang w:eastAsia="fr-FR" w:bidi="ml"/>
        </w:rPr>
      </w:pPr>
    </w:p>
    <w:p w14:paraId="4FF38E7E" w14:textId="77777777" w:rsidR="004B0C91" w:rsidRPr="00791F91" w:rsidRDefault="004B0C91" w:rsidP="005165E7">
      <w:pPr>
        <w:suppressAutoHyphens w:val="0"/>
        <w:rPr>
          <w:lang w:eastAsia="fr-FR" w:bidi="ml"/>
        </w:rPr>
      </w:pPr>
    </w:p>
    <w:p w14:paraId="4DAE6000" w14:textId="77777777" w:rsidR="004B0C91" w:rsidRPr="00791F91" w:rsidRDefault="004B0C91" w:rsidP="005165E7">
      <w:pPr>
        <w:suppressAutoHyphens w:val="0"/>
        <w:ind w:left="6804"/>
        <w:jc w:val="both"/>
        <w:rPr>
          <w:rFonts w:ascii="Arial" w:hAnsi="Arial" w:cs="Arial"/>
          <w:lang w:eastAsia="fr-FR" w:bidi="ml"/>
        </w:rPr>
      </w:pPr>
      <w:r w:rsidRPr="00791F91">
        <w:rPr>
          <w:rFonts w:ascii="Arial" w:hAnsi="Arial" w:cs="Arial"/>
          <w:lang w:eastAsia="fr-FR" w:bidi="ml"/>
        </w:rPr>
        <w:t>Signature</w:t>
      </w:r>
    </w:p>
    <w:p w14:paraId="35A5ACE1" w14:textId="77777777" w:rsidR="004B0C91" w:rsidRPr="00F506E0" w:rsidRDefault="004B0C91" w:rsidP="005165E7">
      <w:pPr>
        <w:ind w:firstLine="3969"/>
        <w:jc w:val="center"/>
        <w:rPr>
          <w:rFonts w:ascii="Arial" w:hAnsi="Arial" w:cs="Arial"/>
        </w:rPr>
      </w:pPr>
      <w:r w:rsidRPr="00F506E0">
        <w:rPr>
          <w:rFonts w:ascii="Arial" w:hAnsi="Arial" w:cs="Arial"/>
        </w:rPr>
        <w:t xml:space="preserve">Signature </w:t>
      </w:r>
      <w:r w:rsidRPr="00F506E0">
        <w:rPr>
          <w:rFonts w:ascii="Arial" w:hAnsi="Arial" w:cs="Arial"/>
          <w:iCs/>
        </w:rPr>
        <w:t>du RPA habilité à signer le marché public</w:t>
      </w:r>
    </w:p>
    <w:p w14:paraId="2FE5F527" w14:textId="77777777" w:rsidR="004B0C91" w:rsidRPr="00791F91" w:rsidRDefault="004B0C91" w:rsidP="005165E7">
      <w:pPr>
        <w:suppressAutoHyphens w:val="0"/>
        <w:jc w:val="both"/>
        <w:rPr>
          <w:lang w:eastAsia="fr-FR" w:bidi="ml"/>
        </w:rPr>
      </w:pPr>
    </w:p>
    <w:p w14:paraId="23FAA29A" w14:textId="77777777" w:rsidR="004B0C91" w:rsidRPr="00791F91" w:rsidRDefault="004B0C91" w:rsidP="005165E7">
      <w:pPr>
        <w:suppressAutoHyphens w:val="0"/>
        <w:jc w:val="both"/>
        <w:rPr>
          <w:lang w:eastAsia="fr-FR" w:bidi="ml"/>
        </w:rPr>
      </w:pPr>
    </w:p>
    <w:p w14:paraId="613CA1B8" w14:textId="77777777" w:rsidR="004B0C91" w:rsidRPr="00791F91" w:rsidRDefault="004B0C91" w:rsidP="004B0C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7B0D53">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6641D5" w:rsidRPr="005D051E" w:rsidRDefault="006641D5"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6641D5" w:rsidRPr="005D051E" w:rsidRDefault="006641D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6641D5" w:rsidRPr="005D051E" w:rsidRDefault="006641D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6641D5" w:rsidRPr="005D051E" w:rsidRDefault="006641D5" w:rsidP="00791F91">
                            <w:pPr>
                              <w:tabs>
                                <w:tab w:val="left" w:pos="3402"/>
                                <w:tab w:val="left" w:pos="6237"/>
                                <w:tab w:val="left" w:pos="9072"/>
                              </w:tabs>
                              <w:spacing w:after="120"/>
                              <w:jc w:val="both"/>
                              <w:rPr>
                                <w:rFonts w:ascii="Arial" w:hAnsi="Arial" w:cs="Arial"/>
                                <w:lang w:bidi="ml"/>
                              </w:rPr>
                            </w:pPr>
                          </w:p>
                          <w:p w14:paraId="6A34CC9D" w14:textId="77777777" w:rsidR="006641D5" w:rsidRPr="005D051E" w:rsidRDefault="006641D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6641D5" w:rsidRPr="005D051E" w:rsidRDefault="006641D5"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6641D5" w:rsidRPr="00D8507C" w:rsidRDefault="006641D5"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6641D5" w:rsidRPr="005D051E" w:rsidRDefault="006641D5"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6641D5" w:rsidRPr="005D051E" w:rsidRDefault="006641D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6641D5" w:rsidRPr="005D051E" w:rsidRDefault="006641D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6641D5" w:rsidRPr="005D051E" w:rsidRDefault="006641D5" w:rsidP="00791F91">
                      <w:pPr>
                        <w:tabs>
                          <w:tab w:val="left" w:pos="3402"/>
                          <w:tab w:val="left" w:pos="6237"/>
                          <w:tab w:val="left" w:pos="9072"/>
                        </w:tabs>
                        <w:spacing w:after="120"/>
                        <w:jc w:val="both"/>
                        <w:rPr>
                          <w:rFonts w:ascii="Arial" w:hAnsi="Arial" w:cs="Arial"/>
                          <w:lang w:bidi="ml"/>
                        </w:rPr>
                      </w:pPr>
                    </w:p>
                    <w:p w14:paraId="6A34CC9D" w14:textId="77777777" w:rsidR="006641D5" w:rsidRPr="005D051E" w:rsidRDefault="006641D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6641D5" w:rsidRPr="005D051E" w:rsidRDefault="006641D5"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6641D5" w:rsidRPr="00D8507C" w:rsidRDefault="006641D5"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6641D5" w:rsidRPr="00983BB6" w:rsidRDefault="006641D5"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6641D5" w:rsidRDefault="006641D5"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6641D5" w:rsidRPr="005D051E" w:rsidRDefault="006641D5"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6641D5" w:rsidRPr="00983BB6" w:rsidRDefault="006641D5"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6641D5" w:rsidRDefault="006641D5"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6641D5" w:rsidRPr="005D051E" w:rsidRDefault="006641D5"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sectPr w:rsidR="00B141CA" w:rsidSect="0027569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72F08" w14:textId="77777777" w:rsidR="00E30D9B" w:rsidRDefault="00E30D9B">
      <w:r>
        <w:separator/>
      </w:r>
    </w:p>
  </w:endnote>
  <w:endnote w:type="continuationSeparator" w:id="0">
    <w:p w14:paraId="76446FA9" w14:textId="77777777" w:rsidR="00E30D9B" w:rsidRDefault="00E3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6641D5" w14:paraId="6A34CC92" w14:textId="77777777" w:rsidTr="00B141CA">
      <w:trPr>
        <w:tblHeader/>
      </w:trPr>
      <w:tc>
        <w:tcPr>
          <w:tcW w:w="3048" w:type="dxa"/>
          <w:shd w:val="clear" w:color="auto" w:fill="66CCFF"/>
        </w:tcPr>
        <w:p w14:paraId="6A34CC8C" w14:textId="6159D42F" w:rsidR="006641D5" w:rsidRPr="005A5FCD" w:rsidRDefault="006641D5"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4EC15EC" w:rsidR="006641D5" w:rsidRDefault="00786BCE" w:rsidP="00B05C4B">
          <w:pPr>
            <w:jc w:val="center"/>
            <w:rPr>
              <w:rFonts w:ascii="Arial" w:hAnsi="Arial" w:cs="Arial"/>
              <w:b/>
            </w:rPr>
          </w:pPr>
          <w:r w:rsidRPr="00CC2A50">
            <w:rPr>
              <w:rFonts w:ascii="Arial" w:hAnsi="Arial" w:cs="Arial"/>
              <w:sz w:val="16"/>
              <w:szCs w:val="16"/>
            </w:rPr>
            <w:t>(</w:t>
          </w:r>
          <w:r w:rsidR="00DC40EF">
            <w:rPr>
              <w:rFonts w:ascii="Arial" w:hAnsi="Arial" w:cs="Arial"/>
              <w:sz w:val="16"/>
              <w:szCs w:val="16"/>
            </w:rPr>
            <w:t>202</w:t>
          </w:r>
          <w:r w:rsidR="00BF08FA">
            <w:rPr>
              <w:rFonts w:ascii="Arial" w:hAnsi="Arial" w:cs="Arial"/>
              <w:sz w:val="16"/>
              <w:szCs w:val="16"/>
            </w:rPr>
            <w:t>5</w:t>
          </w:r>
          <w:r w:rsidRPr="009E6551">
            <w:rPr>
              <w:rFonts w:ascii="Arial" w:hAnsi="Arial" w:cs="Arial"/>
              <w:sz w:val="16"/>
              <w:szCs w:val="16"/>
            </w:rPr>
            <w:t>EFSPACC</w:t>
          </w:r>
          <w:r w:rsidR="00BF08FA">
            <w:rPr>
              <w:rFonts w:ascii="Arial" w:hAnsi="Arial" w:cs="Arial"/>
              <w:sz w:val="16"/>
              <w:szCs w:val="16"/>
            </w:rPr>
            <w:t>736</w:t>
          </w:r>
          <w:r>
            <w:rPr>
              <w:rFonts w:ascii="Arial" w:hAnsi="Arial" w:cs="Arial"/>
              <w:sz w:val="16"/>
              <w:szCs w:val="16"/>
            </w:rPr>
            <w:t xml:space="preserve"> </w:t>
          </w:r>
          <w:r w:rsidRPr="00CC2A50">
            <w:rPr>
              <w:rFonts w:ascii="Arial" w:hAnsi="Arial" w:cs="Arial"/>
              <w:sz w:val="16"/>
              <w:szCs w:val="16"/>
            </w:rPr>
            <w:t xml:space="preserve">- </w:t>
          </w:r>
          <w:r w:rsidR="00275694" w:rsidRPr="00275694">
            <w:rPr>
              <w:rFonts w:ascii="Arial" w:hAnsi="Arial" w:cs="Arial"/>
              <w:sz w:val="16"/>
              <w:szCs w:val="16"/>
            </w:rPr>
            <w:t>Fourniture, livraison et installation de signalétiques bâtimentaires pour l’EFS PACA-Corse</w:t>
          </w:r>
          <w:r>
            <w:rPr>
              <w:rFonts w:ascii="Arial" w:hAnsi="Arial" w:cs="Arial"/>
              <w:sz w:val="16"/>
              <w:szCs w:val="16"/>
            </w:rPr>
            <w:t>)</w:t>
          </w:r>
        </w:p>
      </w:tc>
      <w:tc>
        <w:tcPr>
          <w:tcW w:w="896" w:type="dxa"/>
          <w:shd w:val="clear" w:color="auto" w:fill="66CCFF"/>
        </w:tcPr>
        <w:p w14:paraId="6A34CC8E" w14:textId="77777777" w:rsidR="006641D5" w:rsidRDefault="006641D5">
          <w:pPr>
            <w:tabs>
              <w:tab w:val="center" w:pos="1366"/>
              <w:tab w:val="right" w:pos="2733"/>
            </w:tabs>
          </w:pPr>
          <w:r>
            <w:rPr>
              <w:rFonts w:ascii="Arial" w:hAnsi="Arial" w:cs="Arial"/>
              <w:b/>
            </w:rPr>
            <w:t xml:space="preserve">Page : </w:t>
          </w:r>
        </w:p>
      </w:tc>
      <w:tc>
        <w:tcPr>
          <w:tcW w:w="567" w:type="dxa"/>
          <w:shd w:val="clear" w:color="auto" w:fill="66CCFF"/>
        </w:tcPr>
        <w:p w14:paraId="6A34CC8F" w14:textId="6B23D478" w:rsidR="006641D5" w:rsidRDefault="006641D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35847">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6641D5" w:rsidRDefault="006641D5">
          <w:pPr>
            <w:jc w:val="center"/>
          </w:pPr>
          <w:r>
            <w:rPr>
              <w:rFonts w:ascii="Arial" w:hAnsi="Arial" w:cs="Arial"/>
              <w:b/>
            </w:rPr>
            <w:t>/</w:t>
          </w:r>
        </w:p>
      </w:tc>
      <w:tc>
        <w:tcPr>
          <w:tcW w:w="544" w:type="dxa"/>
          <w:shd w:val="clear" w:color="auto" w:fill="66CCFF"/>
        </w:tcPr>
        <w:p w14:paraId="6A34CC91" w14:textId="7C760479" w:rsidR="006641D5" w:rsidRDefault="006641D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35847">
            <w:rPr>
              <w:rStyle w:val="Numrodepage"/>
              <w:rFonts w:cs="Arial"/>
              <w:b/>
              <w:noProof/>
            </w:rPr>
            <w:t>9</w:t>
          </w:r>
          <w:r>
            <w:rPr>
              <w:rStyle w:val="Numrodepage"/>
              <w:rFonts w:cs="Arial"/>
              <w:b/>
            </w:rPr>
            <w:fldChar w:fldCharType="end"/>
          </w:r>
        </w:p>
      </w:tc>
    </w:tr>
  </w:tbl>
  <w:p w14:paraId="6A34CC93" w14:textId="77777777" w:rsidR="006641D5" w:rsidRDefault="006641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5C080" w14:textId="77777777" w:rsidR="00E30D9B" w:rsidRDefault="00E30D9B">
      <w:r>
        <w:separator/>
      </w:r>
    </w:p>
  </w:footnote>
  <w:footnote w:type="continuationSeparator" w:id="0">
    <w:p w14:paraId="157AF533" w14:textId="77777777" w:rsidR="00E30D9B" w:rsidRDefault="00E30D9B">
      <w:r>
        <w:continuationSeparator/>
      </w:r>
    </w:p>
  </w:footnote>
  <w:footnote w:id="1">
    <w:p w14:paraId="6A34CC94" w14:textId="77777777" w:rsidR="006641D5" w:rsidRDefault="006641D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F3146D"/>
    <w:multiLevelType w:val="hybridMultilevel"/>
    <w:tmpl w:val="A75E58A8"/>
    <w:lvl w:ilvl="0" w:tplc="BC140580">
      <w:start w:val="1"/>
      <w:numFmt w:val="bullet"/>
      <w:lvlText w:val=""/>
      <w:lvlJc w:val="left"/>
      <w:pPr>
        <w:ind w:left="720" w:hanging="360"/>
      </w:pPr>
      <w:rPr>
        <w:rFonts w:ascii="Symbol" w:hAnsi="Symbol" w:hint="default"/>
      </w:rPr>
    </w:lvl>
    <w:lvl w:ilvl="1" w:tplc="537C39A2">
      <w:start w:val="1"/>
      <w:numFmt w:val="bullet"/>
      <w:lvlText w:val="o"/>
      <w:lvlJc w:val="left"/>
      <w:pPr>
        <w:ind w:left="1440" w:hanging="360"/>
      </w:pPr>
      <w:rPr>
        <w:rFonts w:ascii="Courier New" w:hAnsi="Courier New" w:hint="default"/>
      </w:rPr>
    </w:lvl>
    <w:lvl w:ilvl="2" w:tplc="544C49AA">
      <w:start w:val="1"/>
      <w:numFmt w:val="bullet"/>
      <w:lvlText w:val=""/>
      <w:lvlJc w:val="left"/>
      <w:pPr>
        <w:ind w:left="2160" w:hanging="360"/>
      </w:pPr>
      <w:rPr>
        <w:rFonts w:ascii="Wingdings" w:hAnsi="Wingdings" w:hint="default"/>
      </w:rPr>
    </w:lvl>
    <w:lvl w:ilvl="3" w:tplc="79CC08F6">
      <w:start w:val="1"/>
      <w:numFmt w:val="bullet"/>
      <w:lvlText w:val=""/>
      <w:lvlJc w:val="left"/>
      <w:pPr>
        <w:ind w:left="2880" w:hanging="360"/>
      </w:pPr>
      <w:rPr>
        <w:rFonts w:ascii="Symbol" w:hAnsi="Symbol" w:hint="default"/>
      </w:rPr>
    </w:lvl>
    <w:lvl w:ilvl="4" w:tplc="0CD211D4">
      <w:start w:val="1"/>
      <w:numFmt w:val="bullet"/>
      <w:lvlText w:val="o"/>
      <w:lvlJc w:val="left"/>
      <w:pPr>
        <w:ind w:left="3600" w:hanging="360"/>
      </w:pPr>
      <w:rPr>
        <w:rFonts w:ascii="Courier New" w:hAnsi="Courier New" w:hint="default"/>
      </w:rPr>
    </w:lvl>
    <w:lvl w:ilvl="5" w:tplc="3C0E5F98">
      <w:start w:val="1"/>
      <w:numFmt w:val="bullet"/>
      <w:lvlText w:val=""/>
      <w:lvlJc w:val="left"/>
      <w:pPr>
        <w:ind w:left="4320" w:hanging="360"/>
      </w:pPr>
      <w:rPr>
        <w:rFonts w:ascii="Wingdings" w:hAnsi="Wingdings" w:hint="default"/>
      </w:rPr>
    </w:lvl>
    <w:lvl w:ilvl="6" w:tplc="E6A6FA64">
      <w:start w:val="1"/>
      <w:numFmt w:val="bullet"/>
      <w:lvlText w:val=""/>
      <w:lvlJc w:val="left"/>
      <w:pPr>
        <w:ind w:left="5040" w:hanging="360"/>
      </w:pPr>
      <w:rPr>
        <w:rFonts w:ascii="Symbol" w:hAnsi="Symbol" w:hint="default"/>
      </w:rPr>
    </w:lvl>
    <w:lvl w:ilvl="7" w:tplc="6B5E942C">
      <w:start w:val="1"/>
      <w:numFmt w:val="bullet"/>
      <w:lvlText w:val="o"/>
      <w:lvlJc w:val="left"/>
      <w:pPr>
        <w:ind w:left="5760" w:hanging="360"/>
      </w:pPr>
      <w:rPr>
        <w:rFonts w:ascii="Courier New" w:hAnsi="Courier New" w:hint="default"/>
      </w:rPr>
    </w:lvl>
    <w:lvl w:ilvl="8" w:tplc="E1C03B8C">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66B56"/>
    <w:rsid w:val="00173ECA"/>
    <w:rsid w:val="001A3AC9"/>
    <w:rsid w:val="001A40B0"/>
    <w:rsid w:val="001A5CEB"/>
    <w:rsid w:val="001A6626"/>
    <w:rsid w:val="001B0613"/>
    <w:rsid w:val="001C40C0"/>
    <w:rsid w:val="001C733C"/>
    <w:rsid w:val="001C7796"/>
    <w:rsid w:val="001D63A1"/>
    <w:rsid w:val="001F11A3"/>
    <w:rsid w:val="0021527A"/>
    <w:rsid w:val="0021797C"/>
    <w:rsid w:val="00225A1A"/>
    <w:rsid w:val="00244CBD"/>
    <w:rsid w:val="00252772"/>
    <w:rsid w:val="00263DC7"/>
    <w:rsid w:val="00275694"/>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56798"/>
    <w:rsid w:val="0038087D"/>
    <w:rsid w:val="00385E76"/>
    <w:rsid w:val="003D5BA9"/>
    <w:rsid w:val="003E2ABC"/>
    <w:rsid w:val="003E63B0"/>
    <w:rsid w:val="00400B22"/>
    <w:rsid w:val="004055D2"/>
    <w:rsid w:val="004176BF"/>
    <w:rsid w:val="0042741A"/>
    <w:rsid w:val="0043706E"/>
    <w:rsid w:val="0044597F"/>
    <w:rsid w:val="00445A50"/>
    <w:rsid w:val="00470BF3"/>
    <w:rsid w:val="00475977"/>
    <w:rsid w:val="00480D64"/>
    <w:rsid w:val="004A7169"/>
    <w:rsid w:val="004B0C91"/>
    <w:rsid w:val="004D4DC6"/>
    <w:rsid w:val="004E75A6"/>
    <w:rsid w:val="00514DAF"/>
    <w:rsid w:val="005204F5"/>
    <w:rsid w:val="00532EC7"/>
    <w:rsid w:val="00541CA3"/>
    <w:rsid w:val="005546A9"/>
    <w:rsid w:val="005561EA"/>
    <w:rsid w:val="00564FBE"/>
    <w:rsid w:val="00573D3D"/>
    <w:rsid w:val="00581DB7"/>
    <w:rsid w:val="005846FB"/>
    <w:rsid w:val="005923D2"/>
    <w:rsid w:val="005A4A3B"/>
    <w:rsid w:val="005A4CB5"/>
    <w:rsid w:val="005A5FCD"/>
    <w:rsid w:val="005B6C8F"/>
    <w:rsid w:val="005C5907"/>
    <w:rsid w:val="005D580F"/>
    <w:rsid w:val="006072F9"/>
    <w:rsid w:val="0061068C"/>
    <w:rsid w:val="00611A0F"/>
    <w:rsid w:val="00612806"/>
    <w:rsid w:val="006211F6"/>
    <w:rsid w:val="00635847"/>
    <w:rsid w:val="0064560F"/>
    <w:rsid w:val="00660727"/>
    <w:rsid w:val="00661A97"/>
    <w:rsid w:val="006641D5"/>
    <w:rsid w:val="00674478"/>
    <w:rsid w:val="00692FEC"/>
    <w:rsid w:val="006C4338"/>
    <w:rsid w:val="006F3DF9"/>
    <w:rsid w:val="00705159"/>
    <w:rsid w:val="007060E5"/>
    <w:rsid w:val="00710FD6"/>
    <w:rsid w:val="0071538A"/>
    <w:rsid w:val="0072254A"/>
    <w:rsid w:val="0075264B"/>
    <w:rsid w:val="00757151"/>
    <w:rsid w:val="00786BCE"/>
    <w:rsid w:val="007909E0"/>
    <w:rsid w:val="00791F91"/>
    <w:rsid w:val="0079785C"/>
    <w:rsid w:val="007A2989"/>
    <w:rsid w:val="007B0D53"/>
    <w:rsid w:val="007C0BF5"/>
    <w:rsid w:val="007D7A65"/>
    <w:rsid w:val="007F68A6"/>
    <w:rsid w:val="0081250A"/>
    <w:rsid w:val="0083205E"/>
    <w:rsid w:val="00844DAA"/>
    <w:rsid w:val="00887D95"/>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56A0"/>
    <w:rsid w:val="00A57DD1"/>
    <w:rsid w:val="00A60584"/>
    <w:rsid w:val="00A8760E"/>
    <w:rsid w:val="00A9775B"/>
    <w:rsid w:val="00AA05C7"/>
    <w:rsid w:val="00AE1C9C"/>
    <w:rsid w:val="00AE7831"/>
    <w:rsid w:val="00B054DA"/>
    <w:rsid w:val="00B05C4B"/>
    <w:rsid w:val="00B141CA"/>
    <w:rsid w:val="00B347AE"/>
    <w:rsid w:val="00B3719A"/>
    <w:rsid w:val="00B4145F"/>
    <w:rsid w:val="00B76F3B"/>
    <w:rsid w:val="00B86CA7"/>
    <w:rsid w:val="00B87564"/>
    <w:rsid w:val="00BA44E5"/>
    <w:rsid w:val="00BA46CE"/>
    <w:rsid w:val="00BD479D"/>
    <w:rsid w:val="00BE5AA2"/>
    <w:rsid w:val="00BE6078"/>
    <w:rsid w:val="00BE6484"/>
    <w:rsid w:val="00BF08FA"/>
    <w:rsid w:val="00C07B12"/>
    <w:rsid w:val="00C3106D"/>
    <w:rsid w:val="00C62520"/>
    <w:rsid w:val="00C70697"/>
    <w:rsid w:val="00C91060"/>
    <w:rsid w:val="00C911FE"/>
    <w:rsid w:val="00C92D72"/>
    <w:rsid w:val="00C9625C"/>
    <w:rsid w:val="00CB092A"/>
    <w:rsid w:val="00CB1C4C"/>
    <w:rsid w:val="00CD185D"/>
    <w:rsid w:val="00CD46CC"/>
    <w:rsid w:val="00CE0D69"/>
    <w:rsid w:val="00CE7CB8"/>
    <w:rsid w:val="00CF4DCD"/>
    <w:rsid w:val="00D0068B"/>
    <w:rsid w:val="00D46BC7"/>
    <w:rsid w:val="00D5710A"/>
    <w:rsid w:val="00D75A57"/>
    <w:rsid w:val="00D904A2"/>
    <w:rsid w:val="00DA4F40"/>
    <w:rsid w:val="00DB7F85"/>
    <w:rsid w:val="00DC1F0C"/>
    <w:rsid w:val="00DC40EF"/>
    <w:rsid w:val="00DF0C6D"/>
    <w:rsid w:val="00E30D9B"/>
    <w:rsid w:val="00E32A79"/>
    <w:rsid w:val="00E40967"/>
    <w:rsid w:val="00E47798"/>
    <w:rsid w:val="00E573E8"/>
    <w:rsid w:val="00E64C37"/>
    <w:rsid w:val="00E67E3B"/>
    <w:rsid w:val="00E76284"/>
    <w:rsid w:val="00E93F42"/>
    <w:rsid w:val="00EA4CE6"/>
    <w:rsid w:val="00EA694C"/>
    <w:rsid w:val="00EC46B8"/>
    <w:rsid w:val="00EC4741"/>
    <w:rsid w:val="00EC4A56"/>
    <w:rsid w:val="00F070E7"/>
    <w:rsid w:val="00F102F2"/>
    <w:rsid w:val="00F17207"/>
    <w:rsid w:val="00F30017"/>
    <w:rsid w:val="00F759AA"/>
    <w:rsid w:val="00F96720"/>
    <w:rsid w:val="00FD3722"/>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61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6080859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2022-09-01T22:00:00+00:00</R_x00e9_vision>
    <SeoKeywords xmlns="http://schemas.microsoft.com/sharepoint/v3">AE</SeoKeywords>
    <_dlc_DocId xmlns="3db10a5d-558e-4c80-b55c-f43536d34388">TVK2STR4ZKMW-1827081253-110</_dlc_DocId>
    <_dlc_DocIdUrl xmlns="3db10a5d-558e-4c80-b55c-f43536d34388">
      <Url>https://sharedoc.efs.sante.ban/partage/Achats_Marchés_Appro_2/Docs_types/_layouts/15/DocIdRedir.aspx?ID=TVK2STR4ZKMW-1827081253-110</Url>
      <Description>TVK2STR4ZKMW-1827081253-110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983121A2-4891-49C4-A24E-0B9C4F6BF1D0}">
  <ds:schemaRefs>
    <ds:schemaRef ds:uri="http://purl.org/dc/terms/"/>
    <ds:schemaRef ds:uri="http://schemas.microsoft.com/office/2006/metadata/properties"/>
    <ds:schemaRef ds:uri="8cabc909-925b-4993-810a-c39a03b082db"/>
    <ds:schemaRef ds:uri="3db10a5d-558e-4c80-b55c-f43536d34388"/>
    <ds:schemaRef ds:uri="http://schemas.microsoft.com/office/2006/documentManagement/types"/>
    <ds:schemaRef ds:uri="http://schemas.microsoft.com/office/infopath/2007/PartnerControls"/>
    <ds:schemaRef ds:uri="http://purl.org/dc/elements/1.1/"/>
    <ds:schemaRef ds:uri="http://schemas.microsoft.com/sharepoint/v3"/>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7A87E8-E556-468B-90A4-51FB57FC6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TotalTime>
  <Pages>9</Pages>
  <Words>1728</Words>
  <Characters>9507</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LOPEZ Francois</cp:lastModifiedBy>
  <cp:revision>7</cp:revision>
  <cp:lastPrinted>2022-12-12T10:31:00Z</cp:lastPrinted>
  <dcterms:created xsi:type="dcterms:W3CDTF">2023-04-21T06:22:00Z</dcterms:created>
  <dcterms:modified xsi:type="dcterms:W3CDTF">2026-08-18T08:13:00Z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c69af321-3ef5-4624-b11f-d727d5f013cb</vt:lpwstr>
  </property>
</Properties>
</file>